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B03C9" w14:textId="17B8FF98" w:rsidR="00B802D1" w:rsidRPr="00971DE1" w:rsidRDefault="00A624B3" w:rsidP="00B802D1">
      <w:pPr>
        <w:pStyle w:val="ListParagraph"/>
        <w:ind w:left="0"/>
        <w:rPr>
          <w:rFonts w:cstheme="minorHAnsi"/>
          <w:b/>
          <w:color w:val="000000" w:themeColor="text1"/>
          <w:sz w:val="20"/>
          <w:szCs w:val="20"/>
        </w:rPr>
      </w:pPr>
      <w:r w:rsidRPr="00971DE1">
        <w:rPr>
          <w:rFonts w:cstheme="minorHAnsi"/>
          <w:b/>
          <w:color w:val="000000" w:themeColor="text1"/>
          <w:sz w:val="20"/>
          <w:szCs w:val="20"/>
        </w:rPr>
        <w:t>İÇİNDEKİLER</w:t>
      </w:r>
    </w:p>
    <w:p w14:paraId="1CF211F4" w14:textId="77777777" w:rsidR="00844494" w:rsidRPr="00971DE1" w:rsidRDefault="00844494" w:rsidP="00B802D1">
      <w:pPr>
        <w:pStyle w:val="ListParagraph"/>
        <w:ind w:left="0"/>
        <w:rPr>
          <w:rFonts w:cstheme="minorHAnsi"/>
          <w:b/>
          <w:color w:val="000000" w:themeColor="text1"/>
          <w:sz w:val="20"/>
          <w:szCs w:val="20"/>
        </w:rPr>
      </w:pPr>
    </w:p>
    <w:p w14:paraId="091B03CA" w14:textId="7824D627" w:rsidR="00B802D1" w:rsidRDefault="002154F9" w:rsidP="00A624B3">
      <w:pPr>
        <w:pStyle w:val="ListParagraph"/>
        <w:numPr>
          <w:ilvl w:val="0"/>
          <w:numId w:val="8"/>
        </w:numPr>
        <w:rPr>
          <w:rFonts w:cstheme="minorHAnsi"/>
          <w:b/>
          <w:bCs/>
          <w:color w:val="000000" w:themeColor="text1"/>
          <w:sz w:val="20"/>
          <w:szCs w:val="20"/>
        </w:rPr>
      </w:pPr>
      <w:r w:rsidRPr="00971DE1">
        <w:rPr>
          <w:rFonts w:cstheme="minorHAnsi"/>
          <w:b/>
          <w:bCs/>
          <w:color w:val="000000" w:themeColor="text1"/>
          <w:sz w:val="20"/>
          <w:szCs w:val="20"/>
        </w:rPr>
        <w:t>G</w:t>
      </w:r>
      <w:r w:rsidR="00DB0DAA" w:rsidRPr="00971DE1">
        <w:rPr>
          <w:rFonts w:cstheme="minorHAnsi"/>
          <w:b/>
          <w:bCs/>
          <w:color w:val="000000" w:themeColor="text1"/>
          <w:sz w:val="20"/>
          <w:szCs w:val="20"/>
        </w:rPr>
        <w:t>iriş</w:t>
      </w:r>
    </w:p>
    <w:p w14:paraId="0644BB7F" w14:textId="63E799EB" w:rsidR="00CF34C3" w:rsidRPr="00971DE1" w:rsidRDefault="00DB0DAA" w:rsidP="00CF34C3">
      <w:pPr>
        <w:pStyle w:val="ListParagraph"/>
        <w:numPr>
          <w:ilvl w:val="0"/>
          <w:numId w:val="8"/>
        </w:numPr>
        <w:jc w:val="both"/>
        <w:rPr>
          <w:rFonts w:cstheme="minorHAnsi"/>
          <w:b/>
          <w:bCs/>
          <w:color w:val="000000" w:themeColor="text1"/>
          <w:sz w:val="20"/>
          <w:szCs w:val="20"/>
        </w:rPr>
      </w:pPr>
      <w:r w:rsidRPr="00971DE1">
        <w:rPr>
          <w:rFonts w:cstheme="minorHAnsi"/>
          <w:b/>
          <w:bCs/>
          <w:color w:val="000000" w:themeColor="text1"/>
          <w:sz w:val="20"/>
          <w:szCs w:val="20"/>
        </w:rPr>
        <w:t>Politikanın Sahibi</w:t>
      </w:r>
    </w:p>
    <w:p w14:paraId="091B03CB" w14:textId="5BEC6475" w:rsidR="00B802D1" w:rsidRPr="00971DE1" w:rsidRDefault="00DB0DAA" w:rsidP="00B802D1">
      <w:pPr>
        <w:pStyle w:val="ListParagraph"/>
        <w:numPr>
          <w:ilvl w:val="0"/>
          <w:numId w:val="8"/>
        </w:numPr>
        <w:rPr>
          <w:rFonts w:cstheme="minorHAnsi"/>
          <w:b/>
          <w:bCs/>
          <w:color w:val="000000" w:themeColor="text1"/>
          <w:sz w:val="20"/>
          <w:szCs w:val="20"/>
        </w:rPr>
      </w:pPr>
      <w:r w:rsidRPr="00971DE1">
        <w:rPr>
          <w:rFonts w:cstheme="minorHAnsi"/>
          <w:b/>
          <w:bCs/>
          <w:color w:val="000000" w:themeColor="text1"/>
          <w:sz w:val="20"/>
          <w:szCs w:val="20"/>
        </w:rPr>
        <w:t>Amaç</w:t>
      </w:r>
    </w:p>
    <w:p w14:paraId="20C2BD4D" w14:textId="6726F05E" w:rsidR="001B4F67" w:rsidRPr="00971DE1" w:rsidRDefault="00DB0DAA" w:rsidP="00B802D1">
      <w:pPr>
        <w:pStyle w:val="ListParagraph"/>
        <w:numPr>
          <w:ilvl w:val="0"/>
          <w:numId w:val="8"/>
        </w:numPr>
        <w:rPr>
          <w:rFonts w:cstheme="minorHAnsi"/>
          <w:b/>
          <w:bCs/>
          <w:color w:val="000000" w:themeColor="text1"/>
          <w:sz w:val="20"/>
          <w:szCs w:val="20"/>
        </w:rPr>
      </w:pPr>
      <w:r w:rsidRPr="00971DE1">
        <w:rPr>
          <w:rFonts w:cstheme="minorHAnsi"/>
          <w:b/>
          <w:bCs/>
          <w:color w:val="000000" w:themeColor="text1"/>
          <w:sz w:val="20"/>
          <w:szCs w:val="20"/>
        </w:rPr>
        <w:t>Kapsam</w:t>
      </w:r>
    </w:p>
    <w:p w14:paraId="6A0910FC" w14:textId="5FEF546E" w:rsidR="001B4F67" w:rsidRDefault="00DB0DAA" w:rsidP="00B802D1">
      <w:pPr>
        <w:pStyle w:val="ListParagraph"/>
        <w:numPr>
          <w:ilvl w:val="0"/>
          <w:numId w:val="8"/>
        </w:numPr>
        <w:rPr>
          <w:rFonts w:cstheme="minorHAnsi"/>
          <w:b/>
          <w:bCs/>
          <w:color w:val="000000" w:themeColor="text1"/>
          <w:sz w:val="20"/>
          <w:szCs w:val="20"/>
        </w:rPr>
      </w:pPr>
      <w:r w:rsidRPr="00971DE1">
        <w:rPr>
          <w:rFonts w:cstheme="minorHAnsi"/>
          <w:b/>
          <w:bCs/>
          <w:color w:val="000000" w:themeColor="text1"/>
          <w:sz w:val="20"/>
          <w:szCs w:val="20"/>
        </w:rPr>
        <w:t>Güncelleme</w:t>
      </w:r>
    </w:p>
    <w:p w14:paraId="03C80C53" w14:textId="77777777" w:rsidR="0067182F" w:rsidRPr="00971DE1" w:rsidRDefault="0067182F" w:rsidP="0067182F">
      <w:pPr>
        <w:pStyle w:val="ListParagraph"/>
        <w:numPr>
          <w:ilvl w:val="0"/>
          <w:numId w:val="8"/>
        </w:numPr>
        <w:rPr>
          <w:rFonts w:cstheme="minorHAnsi"/>
          <w:b/>
          <w:bCs/>
          <w:color w:val="000000" w:themeColor="text1"/>
          <w:sz w:val="20"/>
          <w:szCs w:val="20"/>
        </w:rPr>
      </w:pPr>
      <w:r>
        <w:rPr>
          <w:rFonts w:cstheme="minorHAnsi"/>
          <w:b/>
          <w:bCs/>
          <w:color w:val="000000" w:themeColor="text1"/>
          <w:sz w:val="20"/>
          <w:szCs w:val="20"/>
        </w:rPr>
        <w:t>Tanımlar</w:t>
      </w:r>
    </w:p>
    <w:p w14:paraId="458BCB4C" w14:textId="7CBC28C7" w:rsidR="001B4F67" w:rsidRPr="00971DE1" w:rsidRDefault="00DB0DAA" w:rsidP="001B4F67">
      <w:pPr>
        <w:pStyle w:val="ListParagraph"/>
        <w:numPr>
          <w:ilvl w:val="0"/>
          <w:numId w:val="8"/>
        </w:numPr>
        <w:jc w:val="both"/>
        <w:rPr>
          <w:rFonts w:cstheme="minorHAnsi"/>
          <w:b/>
          <w:bCs/>
          <w:color w:val="000000" w:themeColor="text1"/>
          <w:sz w:val="20"/>
          <w:szCs w:val="20"/>
        </w:rPr>
      </w:pPr>
      <w:r w:rsidRPr="00971DE1">
        <w:rPr>
          <w:rFonts w:cstheme="minorHAnsi"/>
          <w:b/>
          <w:bCs/>
          <w:color w:val="000000" w:themeColor="text1"/>
          <w:sz w:val="20"/>
          <w:szCs w:val="20"/>
        </w:rPr>
        <w:t xml:space="preserve">Roller ve Sorumluluklar </w:t>
      </w:r>
    </w:p>
    <w:p w14:paraId="597550AE" w14:textId="021DEDE0" w:rsidR="00175322" w:rsidRPr="00971DE1" w:rsidRDefault="00175322" w:rsidP="00175322">
      <w:pPr>
        <w:pStyle w:val="ListParagraph"/>
        <w:numPr>
          <w:ilvl w:val="0"/>
          <w:numId w:val="40"/>
        </w:numPr>
        <w:jc w:val="both"/>
        <w:rPr>
          <w:rFonts w:cstheme="minorHAnsi"/>
          <w:color w:val="000000" w:themeColor="text1"/>
          <w:sz w:val="20"/>
          <w:szCs w:val="20"/>
        </w:rPr>
      </w:pPr>
      <w:r w:rsidRPr="00971DE1">
        <w:rPr>
          <w:rFonts w:cstheme="minorHAnsi"/>
          <w:color w:val="000000" w:themeColor="text1"/>
          <w:sz w:val="20"/>
          <w:szCs w:val="20"/>
        </w:rPr>
        <w:t>Veri Yetkilisi</w:t>
      </w:r>
    </w:p>
    <w:p w14:paraId="513B6066" w14:textId="48FE932E" w:rsidR="00175322" w:rsidRPr="00971DE1" w:rsidRDefault="00175322" w:rsidP="00175322">
      <w:pPr>
        <w:pStyle w:val="ListParagraph"/>
        <w:numPr>
          <w:ilvl w:val="0"/>
          <w:numId w:val="40"/>
        </w:numPr>
        <w:jc w:val="both"/>
        <w:rPr>
          <w:rFonts w:cstheme="minorHAnsi"/>
          <w:color w:val="000000" w:themeColor="text1"/>
          <w:sz w:val="20"/>
          <w:szCs w:val="20"/>
        </w:rPr>
      </w:pPr>
      <w:r w:rsidRPr="00971DE1">
        <w:rPr>
          <w:rFonts w:cstheme="minorHAnsi"/>
          <w:color w:val="000000" w:themeColor="text1"/>
          <w:sz w:val="20"/>
          <w:szCs w:val="20"/>
        </w:rPr>
        <w:t>Veri Sorumlusu irtibat Kişisi</w:t>
      </w:r>
    </w:p>
    <w:p w14:paraId="21FED12B" w14:textId="77777777" w:rsidR="00806018" w:rsidRPr="00971DE1" w:rsidRDefault="00806018" w:rsidP="00806018">
      <w:pPr>
        <w:pStyle w:val="ListParagraph"/>
        <w:numPr>
          <w:ilvl w:val="0"/>
          <w:numId w:val="40"/>
        </w:numPr>
        <w:rPr>
          <w:rFonts w:cstheme="minorHAnsi"/>
          <w:color w:val="000000" w:themeColor="text1"/>
          <w:sz w:val="20"/>
          <w:szCs w:val="20"/>
        </w:rPr>
      </w:pPr>
      <w:r w:rsidRPr="00971DE1">
        <w:rPr>
          <w:rFonts w:cstheme="minorHAnsi"/>
          <w:color w:val="000000" w:themeColor="text1"/>
          <w:sz w:val="20"/>
          <w:szCs w:val="20"/>
        </w:rPr>
        <w:t>Veri Sorumlusu Üst Yönetimi</w:t>
      </w:r>
    </w:p>
    <w:p w14:paraId="69611A89" w14:textId="557EA6FB" w:rsidR="00175322" w:rsidRPr="00971DE1" w:rsidRDefault="000C39C5" w:rsidP="00175322">
      <w:pPr>
        <w:pStyle w:val="ListParagraph"/>
        <w:numPr>
          <w:ilvl w:val="0"/>
          <w:numId w:val="40"/>
        </w:numPr>
        <w:jc w:val="both"/>
        <w:rPr>
          <w:rFonts w:cstheme="minorHAnsi"/>
          <w:color w:val="000000" w:themeColor="text1"/>
          <w:sz w:val="20"/>
          <w:szCs w:val="20"/>
        </w:rPr>
      </w:pPr>
      <w:r w:rsidRPr="00971DE1">
        <w:rPr>
          <w:rFonts w:cstheme="minorHAnsi"/>
          <w:color w:val="000000" w:themeColor="text1"/>
          <w:sz w:val="20"/>
          <w:szCs w:val="20"/>
        </w:rPr>
        <w:t>KVK Danışma Grubu</w:t>
      </w:r>
    </w:p>
    <w:p w14:paraId="33CF4DF0" w14:textId="6091DD36" w:rsidR="007B09A5" w:rsidRPr="00971DE1" w:rsidRDefault="00DB0DAA" w:rsidP="007B09A5">
      <w:pPr>
        <w:pStyle w:val="ListParagraph"/>
        <w:numPr>
          <w:ilvl w:val="0"/>
          <w:numId w:val="8"/>
        </w:numPr>
        <w:jc w:val="both"/>
        <w:rPr>
          <w:rFonts w:cstheme="minorHAnsi"/>
          <w:b/>
          <w:bCs/>
          <w:color w:val="000000" w:themeColor="text1"/>
          <w:sz w:val="20"/>
          <w:szCs w:val="20"/>
        </w:rPr>
      </w:pPr>
      <w:r w:rsidRPr="00971DE1">
        <w:rPr>
          <w:rFonts w:cstheme="minorHAnsi"/>
          <w:b/>
          <w:bCs/>
          <w:color w:val="000000" w:themeColor="text1"/>
          <w:sz w:val="20"/>
          <w:szCs w:val="20"/>
        </w:rPr>
        <w:t>Onaylama</w:t>
      </w:r>
    </w:p>
    <w:p w14:paraId="56823222" w14:textId="72D37050" w:rsidR="00346A9B" w:rsidRPr="00971DE1" w:rsidRDefault="00DB0DAA" w:rsidP="00346A9B">
      <w:pPr>
        <w:pStyle w:val="ListParagraph"/>
        <w:numPr>
          <w:ilvl w:val="0"/>
          <w:numId w:val="8"/>
        </w:numPr>
        <w:jc w:val="both"/>
        <w:rPr>
          <w:rFonts w:cstheme="minorHAnsi"/>
          <w:b/>
          <w:bCs/>
          <w:color w:val="000000" w:themeColor="text1"/>
          <w:sz w:val="20"/>
          <w:szCs w:val="20"/>
        </w:rPr>
      </w:pPr>
      <w:r w:rsidRPr="00971DE1">
        <w:rPr>
          <w:rFonts w:cstheme="minorHAnsi"/>
          <w:b/>
          <w:bCs/>
          <w:color w:val="000000" w:themeColor="text1"/>
          <w:sz w:val="20"/>
          <w:szCs w:val="20"/>
        </w:rPr>
        <w:t>Kişisel Verileri İşlenen Kişiler</w:t>
      </w:r>
    </w:p>
    <w:p w14:paraId="4B9493E2" w14:textId="26FED8F3" w:rsidR="0093699B" w:rsidRPr="00971DE1" w:rsidRDefault="00DB0DAA" w:rsidP="0093699B">
      <w:pPr>
        <w:pStyle w:val="ListParagraph"/>
        <w:numPr>
          <w:ilvl w:val="0"/>
          <w:numId w:val="8"/>
        </w:numPr>
        <w:jc w:val="both"/>
        <w:rPr>
          <w:rFonts w:cstheme="minorHAnsi"/>
          <w:b/>
          <w:bCs/>
          <w:color w:val="000000" w:themeColor="text1"/>
          <w:sz w:val="20"/>
          <w:szCs w:val="20"/>
        </w:rPr>
      </w:pPr>
      <w:r w:rsidRPr="00971DE1">
        <w:rPr>
          <w:rFonts w:cstheme="minorHAnsi"/>
          <w:b/>
          <w:bCs/>
          <w:color w:val="000000" w:themeColor="text1"/>
          <w:sz w:val="20"/>
          <w:szCs w:val="20"/>
        </w:rPr>
        <w:t xml:space="preserve">Veri Kategorileri </w:t>
      </w:r>
    </w:p>
    <w:p w14:paraId="5518431E" w14:textId="135A05A9" w:rsidR="00CD6D8A" w:rsidRPr="00971DE1" w:rsidRDefault="00DB0DAA" w:rsidP="00CD6D8A">
      <w:pPr>
        <w:pStyle w:val="ListParagraph"/>
        <w:numPr>
          <w:ilvl w:val="0"/>
          <w:numId w:val="8"/>
        </w:numPr>
        <w:jc w:val="both"/>
        <w:rPr>
          <w:rFonts w:cstheme="minorHAnsi"/>
          <w:b/>
          <w:bCs/>
          <w:color w:val="000000" w:themeColor="text1"/>
          <w:sz w:val="20"/>
          <w:szCs w:val="20"/>
        </w:rPr>
      </w:pPr>
      <w:r w:rsidRPr="00971DE1">
        <w:rPr>
          <w:rFonts w:cstheme="minorHAnsi"/>
          <w:b/>
          <w:bCs/>
          <w:color w:val="000000" w:themeColor="text1"/>
          <w:sz w:val="20"/>
          <w:szCs w:val="20"/>
        </w:rPr>
        <w:t xml:space="preserve">Kişisel Verilerin İşlenmesine </w:t>
      </w:r>
      <w:r w:rsidR="00BE1715" w:rsidRPr="00971DE1">
        <w:rPr>
          <w:rFonts w:cstheme="minorHAnsi"/>
          <w:b/>
          <w:bCs/>
          <w:color w:val="000000" w:themeColor="text1"/>
          <w:sz w:val="20"/>
          <w:szCs w:val="20"/>
        </w:rPr>
        <w:t>v</w:t>
      </w:r>
      <w:r w:rsidRPr="00971DE1">
        <w:rPr>
          <w:rFonts w:cstheme="minorHAnsi"/>
          <w:b/>
          <w:bCs/>
          <w:color w:val="000000" w:themeColor="text1"/>
          <w:sz w:val="20"/>
          <w:szCs w:val="20"/>
        </w:rPr>
        <w:t xml:space="preserve">e Paylaşılmasına Yönelik Faaliyetler </w:t>
      </w:r>
      <w:r w:rsidR="00BE1715" w:rsidRPr="00971DE1">
        <w:rPr>
          <w:rFonts w:cstheme="minorHAnsi"/>
          <w:b/>
          <w:bCs/>
          <w:color w:val="000000" w:themeColor="text1"/>
          <w:sz w:val="20"/>
          <w:szCs w:val="20"/>
        </w:rPr>
        <w:t>v</w:t>
      </w:r>
      <w:r w:rsidRPr="00971DE1">
        <w:rPr>
          <w:rFonts w:cstheme="minorHAnsi"/>
          <w:b/>
          <w:bCs/>
          <w:color w:val="000000" w:themeColor="text1"/>
          <w:sz w:val="20"/>
          <w:szCs w:val="20"/>
        </w:rPr>
        <w:t>e Amaçlar</w:t>
      </w:r>
    </w:p>
    <w:p w14:paraId="50889C75" w14:textId="2CF793EC" w:rsidR="003B37FE" w:rsidRPr="00971DE1" w:rsidRDefault="00DB0DAA" w:rsidP="003B37FE">
      <w:pPr>
        <w:pStyle w:val="ListParagraph"/>
        <w:numPr>
          <w:ilvl w:val="0"/>
          <w:numId w:val="8"/>
        </w:numPr>
        <w:jc w:val="both"/>
        <w:rPr>
          <w:rFonts w:cstheme="minorHAnsi"/>
          <w:b/>
          <w:bCs/>
          <w:color w:val="000000" w:themeColor="text1"/>
          <w:sz w:val="20"/>
          <w:szCs w:val="20"/>
        </w:rPr>
      </w:pPr>
      <w:r w:rsidRPr="00971DE1">
        <w:rPr>
          <w:rFonts w:cstheme="minorHAnsi"/>
          <w:b/>
          <w:bCs/>
          <w:color w:val="000000" w:themeColor="text1"/>
          <w:sz w:val="20"/>
          <w:szCs w:val="20"/>
        </w:rPr>
        <w:t>Üçüncü Parti Hizmet Sağlayıcılara Veri Aktarırken Alınan Önlemler</w:t>
      </w:r>
    </w:p>
    <w:p w14:paraId="0A5B1E71" w14:textId="3A624DF9" w:rsidR="003B37FE" w:rsidRPr="00971DE1" w:rsidRDefault="00DB0DAA" w:rsidP="003B37FE">
      <w:pPr>
        <w:pStyle w:val="ListParagraph"/>
        <w:numPr>
          <w:ilvl w:val="0"/>
          <w:numId w:val="8"/>
        </w:numPr>
        <w:jc w:val="both"/>
        <w:rPr>
          <w:rFonts w:cstheme="minorHAnsi"/>
          <w:b/>
          <w:bCs/>
          <w:color w:val="000000" w:themeColor="text1"/>
          <w:sz w:val="20"/>
          <w:szCs w:val="20"/>
        </w:rPr>
      </w:pPr>
      <w:r w:rsidRPr="00971DE1">
        <w:rPr>
          <w:rFonts w:cstheme="minorHAnsi"/>
          <w:b/>
          <w:bCs/>
          <w:color w:val="000000" w:themeColor="text1"/>
          <w:sz w:val="20"/>
          <w:szCs w:val="20"/>
        </w:rPr>
        <w:t>Veri Koruma Politika</w:t>
      </w:r>
      <w:r w:rsidR="00232FE1" w:rsidRPr="00971DE1">
        <w:rPr>
          <w:rFonts w:cstheme="minorHAnsi"/>
          <w:b/>
          <w:bCs/>
          <w:color w:val="000000" w:themeColor="text1"/>
          <w:sz w:val="20"/>
          <w:szCs w:val="20"/>
        </w:rPr>
        <w:t>sı</w:t>
      </w:r>
      <w:r w:rsidRPr="00971DE1">
        <w:rPr>
          <w:rFonts w:cstheme="minorHAnsi"/>
          <w:b/>
          <w:bCs/>
          <w:color w:val="000000" w:themeColor="text1"/>
          <w:sz w:val="20"/>
          <w:szCs w:val="20"/>
        </w:rPr>
        <w:t xml:space="preserve"> </w:t>
      </w:r>
      <w:r w:rsidR="00BE1715" w:rsidRPr="00971DE1">
        <w:rPr>
          <w:rFonts w:cstheme="minorHAnsi"/>
          <w:b/>
          <w:bCs/>
          <w:color w:val="000000" w:themeColor="text1"/>
          <w:sz w:val="20"/>
          <w:szCs w:val="20"/>
        </w:rPr>
        <w:t>v</w:t>
      </w:r>
      <w:r w:rsidRPr="00971DE1">
        <w:rPr>
          <w:rFonts w:cstheme="minorHAnsi"/>
          <w:b/>
          <w:bCs/>
          <w:color w:val="000000" w:themeColor="text1"/>
          <w:sz w:val="20"/>
          <w:szCs w:val="20"/>
        </w:rPr>
        <w:t>e Prosedürleri</w:t>
      </w:r>
    </w:p>
    <w:p w14:paraId="4582A29C" w14:textId="10882FA5" w:rsidR="003B37FE" w:rsidRPr="00971DE1" w:rsidRDefault="00DB0DAA" w:rsidP="003B37FE">
      <w:pPr>
        <w:pStyle w:val="ListParagraph"/>
        <w:numPr>
          <w:ilvl w:val="0"/>
          <w:numId w:val="8"/>
        </w:numPr>
        <w:rPr>
          <w:rFonts w:cstheme="minorHAnsi"/>
          <w:b/>
          <w:bCs/>
          <w:color w:val="000000" w:themeColor="text1"/>
          <w:sz w:val="20"/>
          <w:szCs w:val="20"/>
        </w:rPr>
      </w:pPr>
      <w:r w:rsidRPr="00971DE1">
        <w:rPr>
          <w:rFonts w:cstheme="minorHAnsi"/>
          <w:b/>
          <w:bCs/>
          <w:color w:val="000000" w:themeColor="text1"/>
          <w:sz w:val="20"/>
          <w:szCs w:val="20"/>
        </w:rPr>
        <w:t>Risk Analizi</w:t>
      </w:r>
    </w:p>
    <w:p w14:paraId="251D3A7F" w14:textId="1D804F2A" w:rsidR="003B37FE" w:rsidRPr="00971DE1" w:rsidRDefault="00DB0DAA" w:rsidP="003B37FE">
      <w:pPr>
        <w:pStyle w:val="ListParagraph"/>
        <w:numPr>
          <w:ilvl w:val="0"/>
          <w:numId w:val="8"/>
        </w:numPr>
        <w:rPr>
          <w:rFonts w:cstheme="minorHAnsi"/>
          <w:b/>
          <w:bCs/>
          <w:color w:val="000000" w:themeColor="text1"/>
          <w:sz w:val="20"/>
          <w:szCs w:val="20"/>
        </w:rPr>
      </w:pPr>
      <w:r w:rsidRPr="00971DE1">
        <w:rPr>
          <w:rFonts w:cstheme="minorHAnsi"/>
          <w:b/>
          <w:bCs/>
          <w:color w:val="000000" w:themeColor="text1"/>
          <w:sz w:val="20"/>
          <w:szCs w:val="20"/>
        </w:rPr>
        <w:t xml:space="preserve">Politika Dışı Durumlar </w:t>
      </w:r>
    </w:p>
    <w:p w14:paraId="091B03CC" w14:textId="1AE7E789" w:rsidR="00B802D1" w:rsidRPr="00971DE1" w:rsidRDefault="00DB0DAA" w:rsidP="00B802D1">
      <w:pPr>
        <w:pStyle w:val="ListParagraph"/>
        <w:numPr>
          <w:ilvl w:val="0"/>
          <w:numId w:val="8"/>
        </w:numPr>
        <w:rPr>
          <w:rFonts w:cstheme="minorHAnsi"/>
          <w:b/>
          <w:bCs/>
          <w:color w:val="000000" w:themeColor="text1"/>
          <w:sz w:val="20"/>
          <w:szCs w:val="20"/>
        </w:rPr>
      </w:pPr>
      <w:r w:rsidRPr="00971DE1">
        <w:rPr>
          <w:rFonts w:cstheme="minorHAnsi"/>
          <w:b/>
          <w:bCs/>
          <w:color w:val="000000" w:themeColor="text1"/>
          <w:sz w:val="20"/>
          <w:szCs w:val="20"/>
        </w:rPr>
        <w:t>Kişisel Verilerin İşlenme İlkeleri</w:t>
      </w:r>
    </w:p>
    <w:p w14:paraId="091B03CE" w14:textId="68AB4D40" w:rsidR="00B802D1" w:rsidRPr="00971DE1" w:rsidRDefault="00B802D1" w:rsidP="00A624B3">
      <w:pPr>
        <w:pStyle w:val="ListParagraph"/>
        <w:numPr>
          <w:ilvl w:val="0"/>
          <w:numId w:val="46"/>
        </w:numPr>
        <w:jc w:val="both"/>
        <w:rPr>
          <w:rFonts w:cstheme="minorHAnsi"/>
          <w:color w:val="000000" w:themeColor="text1"/>
          <w:sz w:val="20"/>
          <w:szCs w:val="20"/>
        </w:rPr>
      </w:pPr>
      <w:r w:rsidRPr="00971DE1">
        <w:rPr>
          <w:rFonts w:cstheme="minorHAnsi"/>
          <w:color w:val="000000" w:themeColor="text1"/>
          <w:sz w:val="20"/>
          <w:szCs w:val="20"/>
        </w:rPr>
        <w:t>Hukuka ve Dürüstlük Kuralına Uygun Kişisel Veri İşleme Faaliyetlerinde Bulunma</w:t>
      </w:r>
    </w:p>
    <w:p w14:paraId="091B03CF" w14:textId="411635A0" w:rsidR="00B802D1" w:rsidRPr="00971DE1" w:rsidRDefault="00B802D1" w:rsidP="00A624B3">
      <w:pPr>
        <w:pStyle w:val="ListParagraph"/>
        <w:numPr>
          <w:ilvl w:val="0"/>
          <w:numId w:val="46"/>
        </w:numPr>
        <w:jc w:val="both"/>
        <w:rPr>
          <w:rFonts w:cstheme="minorHAnsi"/>
          <w:color w:val="000000" w:themeColor="text1"/>
          <w:sz w:val="20"/>
          <w:szCs w:val="20"/>
        </w:rPr>
      </w:pPr>
      <w:r w:rsidRPr="00971DE1">
        <w:rPr>
          <w:rFonts w:cstheme="minorHAnsi"/>
          <w:color w:val="000000" w:themeColor="text1"/>
          <w:sz w:val="20"/>
          <w:szCs w:val="20"/>
        </w:rPr>
        <w:t>Kişisel Verilerin Doğru ve Gerektiğinde Güncel Olmasını Sağlama</w:t>
      </w:r>
    </w:p>
    <w:p w14:paraId="091B03D0" w14:textId="0C140622" w:rsidR="00B802D1" w:rsidRPr="00971DE1" w:rsidRDefault="00B802D1" w:rsidP="00A624B3">
      <w:pPr>
        <w:pStyle w:val="ListParagraph"/>
        <w:numPr>
          <w:ilvl w:val="0"/>
          <w:numId w:val="46"/>
        </w:numPr>
        <w:jc w:val="both"/>
        <w:rPr>
          <w:rFonts w:cstheme="minorHAnsi"/>
          <w:color w:val="000000" w:themeColor="text1"/>
          <w:sz w:val="20"/>
          <w:szCs w:val="20"/>
        </w:rPr>
      </w:pPr>
      <w:r w:rsidRPr="00971DE1">
        <w:rPr>
          <w:rFonts w:cstheme="minorHAnsi"/>
          <w:color w:val="000000" w:themeColor="text1"/>
          <w:sz w:val="20"/>
          <w:szCs w:val="20"/>
        </w:rPr>
        <w:t>Belirli, Açık ve Meşru Amaçlarla İşleme</w:t>
      </w:r>
    </w:p>
    <w:p w14:paraId="091B03D1" w14:textId="773BF301" w:rsidR="00B802D1" w:rsidRPr="00971DE1" w:rsidRDefault="00B802D1" w:rsidP="00A624B3">
      <w:pPr>
        <w:pStyle w:val="ListParagraph"/>
        <w:numPr>
          <w:ilvl w:val="0"/>
          <w:numId w:val="46"/>
        </w:numPr>
        <w:jc w:val="both"/>
        <w:rPr>
          <w:rFonts w:cstheme="minorHAnsi"/>
          <w:color w:val="000000" w:themeColor="text1"/>
          <w:sz w:val="20"/>
          <w:szCs w:val="20"/>
        </w:rPr>
      </w:pPr>
      <w:r w:rsidRPr="00971DE1">
        <w:rPr>
          <w:rFonts w:cstheme="minorHAnsi"/>
          <w:color w:val="000000" w:themeColor="text1"/>
          <w:sz w:val="20"/>
          <w:szCs w:val="20"/>
        </w:rPr>
        <w:t>İşlendikleri Amaçla Bağlantılı, Sınırlı ve Ölçülü Olma</w:t>
      </w:r>
    </w:p>
    <w:p w14:paraId="0161750C" w14:textId="350B1BCA" w:rsidR="00B51B3F" w:rsidRPr="00971DE1" w:rsidRDefault="00B802D1" w:rsidP="00A624B3">
      <w:pPr>
        <w:pStyle w:val="ListParagraph"/>
        <w:numPr>
          <w:ilvl w:val="0"/>
          <w:numId w:val="46"/>
        </w:numPr>
        <w:jc w:val="both"/>
        <w:rPr>
          <w:rFonts w:cstheme="minorHAnsi"/>
          <w:color w:val="000000" w:themeColor="text1"/>
          <w:sz w:val="20"/>
          <w:szCs w:val="20"/>
        </w:rPr>
      </w:pPr>
      <w:r w:rsidRPr="00971DE1">
        <w:rPr>
          <w:rFonts w:cstheme="minorHAnsi"/>
          <w:color w:val="000000" w:themeColor="text1"/>
          <w:sz w:val="20"/>
          <w:szCs w:val="20"/>
        </w:rPr>
        <w:t>İlgili Mevzuatta Öngörülen veya İşlendikleri Amaç İçin Gerekli  Olan Süre Kadar</w:t>
      </w:r>
      <w:r w:rsidR="00E772AF" w:rsidRPr="00971DE1">
        <w:rPr>
          <w:rFonts w:cstheme="minorHAnsi"/>
          <w:color w:val="000000" w:themeColor="text1"/>
          <w:sz w:val="20"/>
          <w:szCs w:val="20"/>
        </w:rPr>
        <w:t xml:space="preserve"> </w:t>
      </w:r>
      <w:r w:rsidRPr="00971DE1">
        <w:rPr>
          <w:rFonts w:cstheme="minorHAnsi"/>
          <w:color w:val="000000" w:themeColor="text1"/>
          <w:sz w:val="20"/>
          <w:szCs w:val="20"/>
        </w:rPr>
        <w:t>Muhafaza Etme</w:t>
      </w:r>
      <w:r w:rsidR="00B51B3F" w:rsidRPr="00971DE1">
        <w:rPr>
          <w:rFonts w:cstheme="minorHAnsi"/>
          <w:color w:val="000000" w:themeColor="text1"/>
          <w:sz w:val="20"/>
          <w:szCs w:val="20"/>
        </w:rPr>
        <w:t xml:space="preserve"> </w:t>
      </w:r>
    </w:p>
    <w:p w14:paraId="37FF1713" w14:textId="77777777" w:rsidR="00B830AD" w:rsidRPr="00971DE1" w:rsidRDefault="00B51B3F" w:rsidP="00A624B3">
      <w:pPr>
        <w:pStyle w:val="ListParagraph"/>
        <w:numPr>
          <w:ilvl w:val="0"/>
          <w:numId w:val="46"/>
        </w:numPr>
        <w:jc w:val="both"/>
        <w:rPr>
          <w:rFonts w:cstheme="minorHAnsi"/>
          <w:color w:val="000000" w:themeColor="text1"/>
          <w:sz w:val="20"/>
          <w:szCs w:val="20"/>
        </w:rPr>
      </w:pPr>
      <w:r w:rsidRPr="00971DE1">
        <w:rPr>
          <w:rFonts w:cstheme="minorHAnsi"/>
          <w:color w:val="000000" w:themeColor="text1"/>
          <w:sz w:val="20"/>
          <w:szCs w:val="20"/>
        </w:rPr>
        <w:t>Bina Girişleri ve İçerisindeki Kişisel Veri İşleme Faaliyetleri ve Network ve İnternet Sitesi Kullanıcıları</w:t>
      </w:r>
    </w:p>
    <w:p w14:paraId="669103E6" w14:textId="57425059" w:rsidR="00B830AD" w:rsidRPr="00971DE1" w:rsidRDefault="00B830AD" w:rsidP="00A624B3">
      <w:pPr>
        <w:pStyle w:val="ListParagraph"/>
        <w:numPr>
          <w:ilvl w:val="0"/>
          <w:numId w:val="46"/>
        </w:numPr>
        <w:jc w:val="both"/>
        <w:rPr>
          <w:rFonts w:cstheme="minorHAnsi"/>
          <w:color w:val="000000" w:themeColor="text1"/>
          <w:sz w:val="20"/>
          <w:szCs w:val="20"/>
        </w:rPr>
      </w:pPr>
      <w:r w:rsidRPr="00971DE1">
        <w:rPr>
          <w:rFonts w:cstheme="minorHAnsi"/>
          <w:color w:val="000000" w:themeColor="text1"/>
          <w:sz w:val="20"/>
          <w:szCs w:val="20"/>
        </w:rPr>
        <w:t xml:space="preserve">Müşteri </w:t>
      </w:r>
      <w:r w:rsidR="00006530" w:rsidRPr="00971DE1">
        <w:rPr>
          <w:rFonts w:cstheme="minorHAnsi"/>
          <w:color w:val="000000" w:themeColor="text1"/>
          <w:sz w:val="20"/>
          <w:szCs w:val="20"/>
        </w:rPr>
        <w:t>ve İş Ortakları Verilerinin İşlenmesi</w:t>
      </w:r>
    </w:p>
    <w:p w14:paraId="231C8E50" w14:textId="7651B65D" w:rsidR="00B830AD" w:rsidRPr="00971DE1" w:rsidRDefault="00B830AD" w:rsidP="00A624B3">
      <w:pPr>
        <w:pStyle w:val="ListParagraph"/>
        <w:numPr>
          <w:ilvl w:val="0"/>
          <w:numId w:val="46"/>
        </w:numPr>
        <w:jc w:val="both"/>
        <w:rPr>
          <w:rFonts w:cstheme="minorHAnsi"/>
          <w:color w:val="000000" w:themeColor="text1"/>
          <w:sz w:val="20"/>
          <w:szCs w:val="20"/>
        </w:rPr>
      </w:pPr>
      <w:r w:rsidRPr="00971DE1">
        <w:rPr>
          <w:rFonts w:cstheme="minorHAnsi"/>
          <w:color w:val="000000" w:themeColor="text1"/>
          <w:sz w:val="20"/>
          <w:szCs w:val="20"/>
        </w:rPr>
        <w:t xml:space="preserve">Çalışan </w:t>
      </w:r>
      <w:r w:rsidR="00006530" w:rsidRPr="00971DE1">
        <w:rPr>
          <w:rFonts w:cstheme="minorHAnsi"/>
          <w:color w:val="000000" w:themeColor="text1"/>
          <w:sz w:val="20"/>
          <w:szCs w:val="20"/>
        </w:rPr>
        <w:t>ve Çalışan Adayları Verilerinin İşlenmesi</w:t>
      </w:r>
    </w:p>
    <w:p w14:paraId="091B03D2" w14:textId="51E67775" w:rsidR="00B802D1" w:rsidRPr="00971DE1" w:rsidRDefault="00B802D1" w:rsidP="00272003">
      <w:pPr>
        <w:pStyle w:val="ListParagraph"/>
        <w:ind w:left="1418"/>
        <w:rPr>
          <w:rFonts w:cstheme="minorHAnsi"/>
          <w:color w:val="000000" w:themeColor="text1"/>
          <w:sz w:val="20"/>
          <w:szCs w:val="20"/>
        </w:rPr>
      </w:pPr>
    </w:p>
    <w:p w14:paraId="091B03D3" w14:textId="10449B33" w:rsidR="00FC0642" w:rsidRPr="00971DE1" w:rsidRDefault="00547719" w:rsidP="00FC0642">
      <w:pPr>
        <w:pStyle w:val="ListParagraph"/>
        <w:numPr>
          <w:ilvl w:val="0"/>
          <w:numId w:val="8"/>
        </w:numPr>
        <w:rPr>
          <w:rFonts w:cstheme="minorHAnsi"/>
          <w:b/>
          <w:bCs/>
          <w:color w:val="000000" w:themeColor="text1"/>
          <w:sz w:val="20"/>
          <w:szCs w:val="20"/>
        </w:rPr>
      </w:pPr>
      <w:r w:rsidRPr="00971DE1">
        <w:rPr>
          <w:rFonts w:cstheme="minorHAnsi"/>
          <w:b/>
          <w:bCs/>
          <w:color w:val="000000" w:themeColor="text1"/>
          <w:sz w:val="20"/>
          <w:szCs w:val="20"/>
        </w:rPr>
        <w:t>Kişisel Verilerin İşlenme Şartları</w:t>
      </w:r>
    </w:p>
    <w:p w14:paraId="091B03D4" w14:textId="23D5008D" w:rsidR="00FC0642" w:rsidRPr="00971DE1" w:rsidRDefault="00FC0642" w:rsidP="00FC0642">
      <w:pPr>
        <w:pStyle w:val="ListParagraph"/>
        <w:numPr>
          <w:ilvl w:val="0"/>
          <w:numId w:val="14"/>
        </w:numPr>
        <w:rPr>
          <w:rFonts w:cstheme="minorHAnsi"/>
          <w:color w:val="000000" w:themeColor="text1"/>
          <w:sz w:val="20"/>
          <w:szCs w:val="20"/>
        </w:rPr>
      </w:pPr>
      <w:r w:rsidRPr="00971DE1">
        <w:rPr>
          <w:rFonts w:cstheme="minorHAnsi"/>
          <w:color w:val="000000" w:themeColor="text1"/>
          <w:sz w:val="20"/>
          <w:szCs w:val="20"/>
        </w:rPr>
        <w:t xml:space="preserve">Kişisel Verilerin Tespiti ve İşlenmesi </w:t>
      </w:r>
    </w:p>
    <w:p w14:paraId="3D82D84C" w14:textId="074C05C3" w:rsidR="00971DE1" w:rsidRPr="00971DE1" w:rsidRDefault="00971DE1" w:rsidP="00FC0642">
      <w:pPr>
        <w:pStyle w:val="ListParagraph"/>
        <w:numPr>
          <w:ilvl w:val="0"/>
          <w:numId w:val="14"/>
        </w:numPr>
        <w:rPr>
          <w:rFonts w:cstheme="minorHAnsi"/>
          <w:color w:val="000000" w:themeColor="text1"/>
          <w:sz w:val="20"/>
          <w:szCs w:val="20"/>
        </w:rPr>
      </w:pPr>
      <w:r w:rsidRPr="00971DE1">
        <w:rPr>
          <w:rFonts w:cstheme="minorHAnsi"/>
          <w:color w:val="000000" w:themeColor="text1"/>
          <w:sz w:val="20"/>
          <w:szCs w:val="20"/>
        </w:rPr>
        <w:t>İstisnai Haller</w:t>
      </w:r>
    </w:p>
    <w:p w14:paraId="091B03D5" w14:textId="77777777" w:rsidR="00FC0642" w:rsidRPr="00971DE1" w:rsidRDefault="00FC0642" w:rsidP="00FC0642">
      <w:pPr>
        <w:pStyle w:val="ListParagraph"/>
        <w:numPr>
          <w:ilvl w:val="0"/>
          <w:numId w:val="14"/>
        </w:numPr>
        <w:rPr>
          <w:rFonts w:cstheme="minorHAnsi"/>
          <w:color w:val="000000" w:themeColor="text1"/>
          <w:sz w:val="20"/>
          <w:szCs w:val="20"/>
        </w:rPr>
      </w:pPr>
      <w:r w:rsidRPr="00971DE1">
        <w:rPr>
          <w:rFonts w:cstheme="minorHAnsi"/>
          <w:color w:val="000000" w:themeColor="text1"/>
          <w:sz w:val="20"/>
          <w:szCs w:val="20"/>
        </w:rPr>
        <w:t>Özel Nitelikli Kişisel Verilerin İşlenmesi</w:t>
      </w:r>
    </w:p>
    <w:p w14:paraId="091B03D6" w14:textId="0635DD71" w:rsidR="00FC0642" w:rsidRPr="00971DE1" w:rsidRDefault="00FC0642" w:rsidP="00FC0642">
      <w:pPr>
        <w:pStyle w:val="ListParagraph"/>
        <w:numPr>
          <w:ilvl w:val="0"/>
          <w:numId w:val="14"/>
        </w:numPr>
        <w:rPr>
          <w:rFonts w:cstheme="minorHAnsi"/>
          <w:color w:val="000000" w:themeColor="text1"/>
          <w:sz w:val="20"/>
          <w:szCs w:val="20"/>
        </w:rPr>
      </w:pPr>
      <w:r w:rsidRPr="00971DE1">
        <w:rPr>
          <w:rFonts w:cstheme="minorHAnsi"/>
          <w:color w:val="000000" w:themeColor="text1"/>
          <w:sz w:val="20"/>
          <w:szCs w:val="20"/>
        </w:rPr>
        <w:t>Kişisel Verilerin Aktarılması</w:t>
      </w:r>
      <w:r w:rsidR="006B49A2" w:rsidRPr="00971DE1">
        <w:rPr>
          <w:rFonts w:cstheme="minorHAnsi"/>
          <w:color w:val="000000" w:themeColor="text1"/>
          <w:sz w:val="20"/>
          <w:szCs w:val="20"/>
        </w:rPr>
        <w:t>na İlişkin Şartlar</w:t>
      </w:r>
    </w:p>
    <w:p w14:paraId="5B7CEF59" w14:textId="333DE321" w:rsidR="00E772AF" w:rsidRPr="00971DE1" w:rsidRDefault="00E772AF" w:rsidP="00E772AF">
      <w:pPr>
        <w:pStyle w:val="ListParagraph"/>
        <w:ind w:left="1440"/>
        <w:rPr>
          <w:rFonts w:cstheme="minorHAnsi"/>
          <w:color w:val="000000" w:themeColor="text1"/>
          <w:sz w:val="20"/>
          <w:szCs w:val="20"/>
        </w:rPr>
      </w:pPr>
    </w:p>
    <w:p w14:paraId="091B03D9" w14:textId="63EF40DD" w:rsidR="00B802D1" w:rsidRPr="00971DE1" w:rsidRDefault="00547719" w:rsidP="00B802D1">
      <w:pPr>
        <w:pStyle w:val="ListParagraph"/>
        <w:numPr>
          <w:ilvl w:val="0"/>
          <w:numId w:val="8"/>
        </w:numPr>
        <w:rPr>
          <w:rFonts w:cstheme="minorHAnsi"/>
          <w:b/>
          <w:bCs/>
          <w:color w:val="000000" w:themeColor="text1"/>
          <w:sz w:val="20"/>
          <w:szCs w:val="20"/>
        </w:rPr>
      </w:pPr>
      <w:r w:rsidRPr="00971DE1">
        <w:rPr>
          <w:rFonts w:cstheme="minorHAnsi"/>
          <w:b/>
          <w:bCs/>
          <w:color w:val="000000" w:themeColor="text1"/>
          <w:sz w:val="20"/>
          <w:szCs w:val="20"/>
        </w:rPr>
        <w:t>Veri Sorumlusunun Yükümlülükleri</w:t>
      </w:r>
    </w:p>
    <w:p w14:paraId="091B03DA" w14:textId="31696C17" w:rsidR="00B802D1" w:rsidRPr="00971DE1" w:rsidRDefault="00B802D1" w:rsidP="00A624B3">
      <w:pPr>
        <w:pStyle w:val="ListParagraph"/>
        <w:numPr>
          <w:ilvl w:val="0"/>
          <w:numId w:val="47"/>
        </w:numPr>
        <w:jc w:val="both"/>
        <w:rPr>
          <w:rFonts w:cstheme="minorHAnsi"/>
          <w:color w:val="000000" w:themeColor="text1"/>
          <w:sz w:val="20"/>
          <w:szCs w:val="20"/>
        </w:rPr>
      </w:pPr>
      <w:r w:rsidRPr="00971DE1">
        <w:rPr>
          <w:rFonts w:cstheme="minorHAnsi"/>
          <w:color w:val="000000" w:themeColor="text1"/>
          <w:sz w:val="20"/>
          <w:szCs w:val="20"/>
        </w:rPr>
        <w:t>Kişisel Veri Sahibini Aydınlatma Yükümlülüğü</w:t>
      </w:r>
    </w:p>
    <w:p w14:paraId="091B03DB" w14:textId="346475FD" w:rsidR="00B802D1" w:rsidRPr="00971DE1" w:rsidRDefault="00B802D1" w:rsidP="00A624B3">
      <w:pPr>
        <w:pStyle w:val="ListParagraph"/>
        <w:numPr>
          <w:ilvl w:val="0"/>
          <w:numId w:val="47"/>
        </w:numPr>
        <w:jc w:val="both"/>
        <w:rPr>
          <w:rFonts w:cstheme="minorHAnsi"/>
          <w:color w:val="000000" w:themeColor="text1"/>
          <w:sz w:val="20"/>
          <w:szCs w:val="20"/>
        </w:rPr>
      </w:pPr>
      <w:r w:rsidRPr="00971DE1">
        <w:rPr>
          <w:rFonts w:cstheme="minorHAnsi"/>
          <w:color w:val="000000" w:themeColor="text1"/>
          <w:sz w:val="20"/>
          <w:szCs w:val="20"/>
        </w:rPr>
        <w:t>Kişisel Veri Sahiplerinin Başvurularını Yanıtlandırma Yükümlülüğü</w:t>
      </w:r>
    </w:p>
    <w:p w14:paraId="2C6FB547" w14:textId="77777777" w:rsidR="00594EE7" w:rsidRPr="00971DE1" w:rsidRDefault="00B802D1" w:rsidP="00A624B3">
      <w:pPr>
        <w:pStyle w:val="ListParagraph"/>
        <w:numPr>
          <w:ilvl w:val="0"/>
          <w:numId w:val="47"/>
        </w:numPr>
        <w:jc w:val="both"/>
        <w:rPr>
          <w:rFonts w:cstheme="minorHAnsi"/>
          <w:color w:val="000000" w:themeColor="text1"/>
          <w:sz w:val="20"/>
          <w:szCs w:val="20"/>
        </w:rPr>
      </w:pPr>
      <w:r w:rsidRPr="00971DE1">
        <w:rPr>
          <w:rFonts w:cstheme="minorHAnsi"/>
          <w:color w:val="000000" w:themeColor="text1"/>
          <w:sz w:val="20"/>
          <w:szCs w:val="20"/>
        </w:rPr>
        <w:t>Kişisel Verilerin Güvenliğini Sağlama Yükümlülüğü</w:t>
      </w:r>
    </w:p>
    <w:p w14:paraId="6A816F16" w14:textId="77777777" w:rsidR="00594EE7" w:rsidRPr="00971DE1" w:rsidRDefault="00B802D1" w:rsidP="00A624B3">
      <w:pPr>
        <w:pStyle w:val="ListParagraph"/>
        <w:numPr>
          <w:ilvl w:val="0"/>
          <w:numId w:val="47"/>
        </w:numPr>
        <w:jc w:val="both"/>
        <w:rPr>
          <w:rFonts w:cstheme="minorHAnsi"/>
          <w:color w:val="000000" w:themeColor="text1"/>
          <w:sz w:val="20"/>
          <w:szCs w:val="20"/>
        </w:rPr>
      </w:pPr>
      <w:r w:rsidRPr="00971DE1">
        <w:rPr>
          <w:rFonts w:cstheme="minorHAnsi"/>
          <w:color w:val="000000" w:themeColor="text1"/>
          <w:sz w:val="20"/>
          <w:szCs w:val="20"/>
        </w:rPr>
        <w:t>Hukuka Uygun Veri İşlenmesinin Temini İçin Teknik ve İdari Tedbirlerin Alınması</w:t>
      </w:r>
    </w:p>
    <w:p w14:paraId="107AFDF7" w14:textId="77777777" w:rsidR="009B7F40" w:rsidRPr="00971DE1" w:rsidRDefault="00B802D1" w:rsidP="00A624B3">
      <w:pPr>
        <w:pStyle w:val="ListParagraph"/>
        <w:numPr>
          <w:ilvl w:val="0"/>
          <w:numId w:val="47"/>
        </w:numPr>
        <w:jc w:val="both"/>
        <w:rPr>
          <w:rFonts w:cstheme="minorHAnsi"/>
          <w:color w:val="000000" w:themeColor="text1"/>
          <w:sz w:val="20"/>
          <w:szCs w:val="20"/>
        </w:rPr>
      </w:pPr>
      <w:r w:rsidRPr="00971DE1">
        <w:rPr>
          <w:rFonts w:cstheme="minorHAnsi"/>
          <w:color w:val="000000" w:themeColor="text1"/>
          <w:sz w:val="20"/>
          <w:szCs w:val="20"/>
        </w:rPr>
        <w:t>Kişisel Verilere Hukuka Aykırı Erişimi Engellemek İçin Teknik ve İdari Tedbirleri</w:t>
      </w:r>
      <w:r w:rsidR="000E58FB" w:rsidRPr="00971DE1">
        <w:rPr>
          <w:rFonts w:cstheme="minorHAnsi"/>
          <w:color w:val="000000" w:themeColor="text1"/>
          <w:sz w:val="20"/>
          <w:szCs w:val="20"/>
        </w:rPr>
        <w:t xml:space="preserve">n </w:t>
      </w:r>
      <w:r w:rsidRPr="00971DE1">
        <w:rPr>
          <w:rFonts w:cstheme="minorHAnsi"/>
          <w:color w:val="000000" w:themeColor="text1"/>
          <w:sz w:val="20"/>
          <w:szCs w:val="20"/>
        </w:rPr>
        <w:t>Alınması</w:t>
      </w:r>
    </w:p>
    <w:p w14:paraId="0E7D86DE" w14:textId="77777777" w:rsidR="009B7F40" w:rsidRPr="00971DE1" w:rsidRDefault="00B802D1" w:rsidP="00A624B3">
      <w:pPr>
        <w:pStyle w:val="ListParagraph"/>
        <w:numPr>
          <w:ilvl w:val="0"/>
          <w:numId w:val="47"/>
        </w:numPr>
        <w:jc w:val="both"/>
        <w:rPr>
          <w:rFonts w:cstheme="minorHAnsi"/>
          <w:color w:val="000000" w:themeColor="text1"/>
          <w:sz w:val="20"/>
          <w:szCs w:val="20"/>
        </w:rPr>
      </w:pPr>
      <w:r w:rsidRPr="00971DE1">
        <w:rPr>
          <w:rFonts w:cstheme="minorHAnsi"/>
          <w:color w:val="000000" w:themeColor="text1"/>
          <w:sz w:val="20"/>
          <w:szCs w:val="20"/>
        </w:rPr>
        <w:t>Veri Sorumluları Siciline Kaydolma Yükümlülüğü</w:t>
      </w:r>
      <w:r w:rsidR="009B7F40" w:rsidRPr="00971DE1">
        <w:rPr>
          <w:rFonts w:cstheme="minorHAnsi"/>
          <w:color w:val="000000" w:themeColor="text1"/>
          <w:sz w:val="20"/>
          <w:szCs w:val="20"/>
        </w:rPr>
        <w:t xml:space="preserve"> </w:t>
      </w:r>
    </w:p>
    <w:p w14:paraId="79D8E9FE" w14:textId="5FA1D629" w:rsidR="009B7F40" w:rsidRPr="00971DE1" w:rsidRDefault="009B7F40" w:rsidP="00A624B3">
      <w:pPr>
        <w:pStyle w:val="ListParagraph"/>
        <w:numPr>
          <w:ilvl w:val="0"/>
          <w:numId w:val="47"/>
        </w:numPr>
        <w:jc w:val="both"/>
        <w:rPr>
          <w:rFonts w:cstheme="minorHAnsi"/>
          <w:color w:val="000000" w:themeColor="text1"/>
          <w:sz w:val="20"/>
          <w:szCs w:val="20"/>
        </w:rPr>
      </w:pPr>
      <w:r w:rsidRPr="00971DE1">
        <w:rPr>
          <w:rFonts w:cstheme="minorHAnsi"/>
          <w:color w:val="000000" w:themeColor="text1"/>
          <w:sz w:val="20"/>
          <w:szCs w:val="20"/>
        </w:rPr>
        <w:t>Kişisel Verilerin Silinmesi, Yok Edilmesi</w:t>
      </w:r>
      <w:r w:rsidR="001C5BBE" w:rsidRPr="00971DE1">
        <w:rPr>
          <w:rFonts w:cstheme="minorHAnsi"/>
          <w:color w:val="000000" w:themeColor="text1"/>
          <w:sz w:val="20"/>
          <w:szCs w:val="20"/>
        </w:rPr>
        <w:t xml:space="preserve"> ve</w:t>
      </w:r>
      <w:r w:rsidRPr="00971DE1">
        <w:rPr>
          <w:rFonts w:cstheme="minorHAnsi"/>
          <w:color w:val="000000" w:themeColor="text1"/>
          <w:sz w:val="20"/>
          <w:szCs w:val="20"/>
        </w:rPr>
        <w:t xml:space="preserve"> Anonimleştirilmesi</w:t>
      </w:r>
    </w:p>
    <w:p w14:paraId="4760A23C" w14:textId="613CC1F8" w:rsidR="00971DE1" w:rsidRDefault="00971DE1" w:rsidP="00504A0A">
      <w:pPr>
        <w:rPr>
          <w:rFonts w:cstheme="minorHAnsi"/>
          <w:b/>
          <w:color w:val="000000" w:themeColor="text1"/>
          <w:sz w:val="20"/>
          <w:szCs w:val="20"/>
        </w:rPr>
      </w:pPr>
    </w:p>
    <w:p w14:paraId="72EA2FB1" w14:textId="77777777" w:rsidR="00971DE1" w:rsidRPr="00971DE1" w:rsidRDefault="00971DE1" w:rsidP="00504A0A">
      <w:pPr>
        <w:rPr>
          <w:rFonts w:cstheme="minorHAnsi"/>
          <w:b/>
          <w:color w:val="000000" w:themeColor="text1"/>
          <w:sz w:val="20"/>
          <w:szCs w:val="20"/>
        </w:rPr>
      </w:pPr>
    </w:p>
    <w:p w14:paraId="08E15765" w14:textId="6B23ECD3" w:rsidR="00365F4F" w:rsidRPr="00C60F0C" w:rsidRDefault="00232FE1" w:rsidP="00365F4F">
      <w:pPr>
        <w:pStyle w:val="ListParagraph"/>
        <w:numPr>
          <w:ilvl w:val="0"/>
          <w:numId w:val="26"/>
        </w:numPr>
        <w:rPr>
          <w:rFonts w:cstheme="minorHAnsi"/>
          <w:b/>
          <w:color w:val="000000" w:themeColor="text1"/>
        </w:rPr>
      </w:pPr>
      <w:r w:rsidRPr="00C60F0C">
        <w:rPr>
          <w:rFonts w:cstheme="minorHAnsi"/>
          <w:b/>
          <w:color w:val="000000" w:themeColor="text1"/>
        </w:rPr>
        <w:lastRenderedPageBreak/>
        <w:t>Giriş</w:t>
      </w:r>
    </w:p>
    <w:p w14:paraId="6563BB4D" w14:textId="39F82FB9" w:rsidR="00365F4F" w:rsidRPr="00C60F0C" w:rsidRDefault="00365F4F" w:rsidP="00365F4F">
      <w:pPr>
        <w:jc w:val="both"/>
        <w:rPr>
          <w:rFonts w:cstheme="minorHAnsi"/>
          <w:color w:val="000000" w:themeColor="text1"/>
        </w:rPr>
      </w:pPr>
      <w:r w:rsidRPr="00C60F0C">
        <w:rPr>
          <w:rFonts w:cstheme="minorHAnsi"/>
          <w:color w:val="000000" w:themeColor="text1"/>
        </w:rPr>
        <w:t>Bu politika ile 6698 sayılı Kişisel Verilerin Korunması Kanunu (K</w:t>
      </w:r>
      <w:r w:rsidR="00EB5CE6" w:rsidRPr="00C60F0C">
        <w:rPr>
          <w:rFonts w:cstheme="minorHAnsi"/>
          <w:color w:val="000000" w:themeColor="text1"/>
        </w:rPr>
        <w:t>anun</w:t>
      </w:r>
      <w:r w:rsidRPr="00C60F0C">
        <w:rPr>
          <w:rFonts w:cstheme="minorHAnsi"/>
          <w:color w:val="000000" w:themeColor="text1"/>
        </w:rPr>
        <w:t xml:space="preserve">) ve ilgili ulusal mevzuat çerçevesinde; kişisel verilerin toplanması, işlenmesi, aktarılması, güncellenmesi ve yok edilmesi konusunda </w:t>
      </w:r>
      <w:r w:rsidR="003F4C3F" w:rsidRPr="003F4C3F">
        <w:rPr>
          <w:rFonts w:cstheme="minorHAnsi"/>
          <w:bCs/>
          <w:color w:val="000000" w:themeColor="text1"/>
        </w:rPr>
        <w:t xml:space="preserve">ARKAS HOLDİNG A.Ş. </w:t>
      </w:r>
      <w:r w:rsidR="00E14033">
        <w:rPr>
          <w:rFonts w:cstheme="minorHAnsi"/>
          <w:bCs/>
          <w:color w:val="000000" w:themeColor="text1"/>
        </w:rPr>
        <w:t xml:space="preserve">(Veri Sorumlusu) </w:t>
      </w:r>
      <w:r w:rsidRPr="00C60F0C">
        <w:rPr>
          <w:rFonts w:cstheme="minorHAnsi"/>
          <w:color w:val="000000" w:themeColor="text1"/>
        </w:rPr>
        <w:t>tarafından benimsenen ilkeler ile uyulacak kurallar belirlenmiştir.</w:t>
      </w:r>
    </w:p>
    <w:p w14:paraId="1FA6AC23" w14:textId="3C0DC9AE" w:rsidR="0083666A" w:rsidRPr="00237022" w:rsidRDefault="00232FE1" w:rsidP="0083666A">
      <w:pPr>
        <w:pStyle w:val="ListParagraph"/>
        <w:numPr>
          <w:ilvl w:val="0"/>
          <w:numId w:val="26"/>
        </w:numPr>
        <w:jc w:val="both"/>
        <w:rPr>
          <w:rFonts w:cstheme="minorHAnsi"/>
          <w:b/>
          <w:color w:val="000000" w:themeColor="text1"/>
        </w:rPr>
      </w:pPr>
      <w:r w:rsidRPr="00237022">
        <w:rPr>
          <w:rFonts w:cstheme="minorHAnsi"/>
          <w:b/>
          <w:color w:val="000000" w:themeColor="text1"/>
        </w:rPr>
        <w:t>Politikanın Sahibi</w:t>
      </w:r>
    </w:p>
    <w:p w14:paraId="582676CE" w14:textId="2A3E29FA" w:rsidR="0083666A" w:rsidRPr="00435B8C" w:rsidRDefault="0083666A" w:rsidP="00595428">
      <w:pPr>
        <w:jc w:val="both"/>
        <w:rPr>
          <w:rFonts w:cstheme="minorHAnsi"/>
          <w:bCs/>
          <w:color w:val="000000" w:themeColor="text1"/>
        </w:rPr>
      </w:pPr>
      <w:r w:rsidRPr="00237022">
        <w:rPr>
          <w:rFonts w:cstheme="minorHAnsi"/>
          <w:color w:val="000000" w:themeColor="text1"/>
        </w:rPr>
        <w:t xml:space="preserve">Kişisel Verilerin Korunması ve İşlenmesi Politikası’nın sahibi Veri Sorumlusu sıfatıyla </w:t>
      </w:r>
      <w:r w:rsidR="003F4C3F" w:rsidRPr="003F4C3F">
        <w:rPr>
          <w:rFonts w:cstheme="minorHAnsi"/>
          <w:bCs/>
          <w:color w:val="000000" w:themeColor="text1"/>
        </w:rPr>
        <w:t>ARKAS HOLDİNG A.Ş.</w:t>
      </w:r>
      <w:r w:rsidR="003F4C3F">
        <w:rPr>
          <w:rFonts w:cstheme="minorHAnsi"/>
          <w:bCs/>
          <w:color w:val="000000" w:themeColor="text1"/>
        </w:rPr>
        <w:t>’</w:t>
      </w:r>
      <w:r w:rsidR="00A94BBF">
        <w:rPr>
          <w:rFonts w:cstheme="minorHAnsi"/>
          <w:bCs/>
          <w:color w:val="000000" w:themeColor="text1"/>
        </w:rPr>
        <w:t>dir</w:t>
      </w:r>
      <w:r w:rsidRPr="00435B8C">
        <w:rPr>
          <w:rFonts w:cstheme="minorHAnsi"/>
          <w:bCs/>
          <w:color w:val="000000" w:themeColor="text1"/>
        </w:rPr>
        <w:t>.</w:t>
      </w:r>
    </w:p>
    <w:p w14:paraId="75A40305" w14:textId="4E5F024F" w:rsidR="00925E61" w:rsidRPr="00C60F0C" w:rsidRDefault="00232FE1" w:rsidP="0083666A">
      <w:pPr>
        <w:pStyle w:val="ListParagraph"/>
        <w:numPr>
          <w:ilvl w:val="0"/>
          <w:numId w:val="26"/>
        </w:numPr>
        <w:jc w:val="both"/>
        <w:rPr>
          <w:rFonts w:cstheme="minorHAnsi"/>
          <w:b/>
          <w:color w:val="000000" w:themeColor="text1"/>
        </w:rPr>
      </w:pPr>
      <w:r w:rsidRPr="00C60F0C">
        <w:rPr>
          <w:rFonts w:cstheme="minorHAnsi"/>
          <w:b/>
          <w:color w:val="000000" w:themeColor="text1"/>
        </w:rPr>
        <w:t>Amaç</w:t>
      </w:r>
    </w:p>
    <w:p w14:paraId="3014D107" w14:textId="31ECC6B1" w:rsidR="00925E61" w:rsidRPr="00C60F0C" w:rsidRDefault="00925E61" w:rsidP="00925E61">
      <w:pPr>
        <w:jc w:val="both"/>
        <w:rPr>
          <w:rFonts w:cstheme="minorHAnsi"/>
          <w:color w:val="000000" w:themeColor="text1"/>
        </w:rPr>
      </w:pPr>
      <w:r w:rsidRPr="00C60F0C">
        <w:rPr>
          <w:rFonts w:cstheme="minorHAnsi"/>
          <w:color w:val="000000" w:themeColor="text1"/>
        </w:rPr>
        <w:t>Bu politika ile</w:t>
      </w:r>
      <w:r w:rsidR="00AF75C5">
        <w:rPr>
          <w:rFonts w:cstheme="minorHAnsi"/>
          <w:color w:val="000000" w:themeColor="text1"/>
        </w:rPr>
        <w:t>,</w:t>
      </w:r>
      <w:r w:rsidRPr="00C60F0C">
        <w:rPr>
          <w:rFonts w:cstheme="minorHAnsi"/>
          <w:color w:val="000000" w:themeColor="text1"/>
        </w:rPr>
        <w:t xml:space="preserve"> </w:t>
      </w:r>
      <w:r w:rsidR="00D115C4" w:rsidRPr="00863D92">
        <w:rPr>
          <w:rFonts w:cstheme="minorHAnsi"/>
          <w:color w:val="000000" w:themeColor="text1"/>
        </w:rPr>
        <w:t xml:space="preserve">Veri Sorumlusu </w:t>
      </w:r>
      <w:r w:rsidRPr="00863D92">
        <w:rPr>
          <w:rFonts w:cstheme="minorHAnsi"/>
          <w:color w:val="000000" w:themeColor="text1"/>
        </w:rPr>
        <w:t xml:space="preserve">tarafından </w:t>
      </w:r>
      <w:r w:rsidRPr="00C60F0C">
        <w:rPr>
          <w:rFonts w:cstheme="minorHAnsi"/>
          <w:color w:val="000000" w:themeColor="text1"/>
        </w:rPr>
        <w:t xml:space="preserve">kişisel verileri işleme faaliyeti ve kişisel verilerin korunmasına yönelik benimsenen </w:t>
      </w:r>
      <w:r w:rsidR="008B244D" w:rsidRPr="00C60F0C">
        <w:rPr>
          <w:rFonts w:cstheme="minorHAnsi"/>
          <w:color w:val="000000" w:themeColor="text1"/>
        </w:rPr>
        <w:t xml:space="preserve">kurallar </w:t>
      </w:r>
      <w:r w:rsidRPr="00C60F0C">
        <w:rPr>
          <w:rFonts w:cstheme="minorHAnsi"/>
          <w:color w:val="000000" w:themeColor="text1"/>
        </w:rPr>
        <w:t>konusunda açıklamalarda bulunmak</w:t>
      </w:r>
      <w:r w:rsidR="001B3D31">
        <w:rPr>
          <w:rFonts w:cstheme="minorHAnsi"/>
          <w:color w:val="000000" w:themeColor="text1"/>
        </w:rPr>
        <w:t>;</w:t>
      </w:r>
      <w:r w:rsidRPr="00C60F0C">
        <w:rPr>
          <w:rFonts w:cstheme="minorHAnsi"/>
          <w:color w:val="000000" w:themeColor="text1"/>
        </w:rPr>
        <w:t xml:space="preserve"> bu kapsamda</w:t>
      </w:r>
      <w:r w:rsidR="001B3D31">
        <w:rPr>
          <w:rFonts w:cstheme="minorHAnsi"/>
          <w:color w:val="000000" w:themeColor="text1"/>
        </w:rPr>
        <w:t>,</w:t>
      </w:r>
      <w:r w:rsidRPr="00C60F0C">
        <w:rPr>
          <w:rFonts w:cstheme="minorHAnsi"/>
          <w:color w:val="000000" w:themeColor="text1"/>
        </w:rPr>
        <w:t xml:space="preserve"> iş ortaklarımız, mevcut ve aday çalışanlarımız, mevcut ve potansiyel müşterilerimiz, şirket hissedarlarımız, ziyaretçilerimiz ve üçüncü kişiler başta olmak üzere kişisel verileri şirketimiz tarafından işlenen kişileri</w:t>
      </w:r>
      <w:r w:rsidR="00AF75C5">
        <w:rPr>
          <w:rFonts w:cstheme="minorHAnsi"/>
          <w:color w:val="000000" w:themeColor="text1"/>
        </w:rPr>
        <w:t>n</w:t>
      </w:r>
      <w:r w:rsidRPr="00C60F0C">
        <w:rPr>
          <w:rFonts w:cstheme="minorHAnsi"/>
          <w:color w:val="000000" w:themeColor="text1"/>
        </w:rPr>
        <w:t xml:space="preserve"> bilgilendiril</w:t>
      </w:r>
      <w:r w:rsidR="00AF75C5">
        <w:rPr>
          <w:rFonts w:cstheme="minorHAnsi"/>
          <w:color w:val="000000" w:themeColor="text1"/>
        </w:rPr>
        <w:t>mesi ve</w:t>
      </w:r>
      <w:r w:rsidRPr="00C60F0C">
        <w:rPr>
          <w:rFonts w:cstheme="minorHAnsi"/>
          <w:color w:val="000000" w:themeColor="text1"/>
        </w:rPr>
        <w:t xml:space="preserve"> şeffaflığın sağlanması amaçlanmaktadır.</w:t>
      </w:r>
    </w:p>
    <w:p w14:paraId="2308AF3D" w14:textId="4B797D34" w:rsidR="001867C6" w:rsidRPr="00C60F0C" w:rsidRDefault="00232FE1" w:rsidP="0083666A">
      <w:pPr>
        <w:pStyle w:val="ListParagraph"/>
        <w:numPr>
          <w:ilvl w:val="0"/>
          <w:numId w:val="26"/>
        </w:numPr>
        <w:jc w:val="both"/>
        <w:rPr>
          <w:rFonts w:cstheme="minorHAnsi"/>
          <w:b/>
          <w:color w:val="000000" w:themeColor="text1"/>
        </w:rPr>
      </w:pPr>
      <w:r w:rsidRPr="00C60F0C">
        <w:rPr>
          <w:rFonts w:cstheme="minorHAnsi"/>
          <w:b/>
          <w:color w:val="000000" w:themeColor="text1"/>
        </w:rPr>
        <w:t>Kapsam</w:t>
      </w:r>
    </w:p>
    <w:p w14:paraId="5DCFE2D7" w14:textId="6570E932" w:rsidR="00365F4F" w:rsidRPr="00C80EFF" w:rsidRDefault="00863D92" w:rsidP="00365F4F">
      <w:pPr>
        <w:jc w:val="both"/>
        <w:rPr>
          <w:rFonts w:cstheme="minorHAnsi"/>
          <w:color w:val="000000" w:themeColor="text1"/>
        </w:rPr>
      </w:pPr>
      <w:r>
        <w:rPr>
          <w:rFonts w:cstheme="minorHAnsi"/>
          <w:color w:val="000000" w:themeColor="text1"/>
        </w:rPr>
        <w:t>Veri Sorumlusu</w:t>
      </w:r>
      <w:r w:rsidR="00365F4F" w:rsidRPr="00C60F0C">
        <w:rPr>
          <w:rFonts w:cstheme="minorHAnsi"/>
          <w:color w:val="000000" w:themeColor="text1"/>
        </w:rPr>
        <w:t xml:space="preserve"> </w:t>
      </w:r>
      <w:r w:rsidR="00365F4F" w:rsidRPr="00C80EFF">
        <w:rPr>
          <w:rFonts w:cstheme="minorHAnsi"/>
          <w:color w:val="000000" w:themeColor="text1"/>
        </w:rPr>
        <w:t>hissedar ve ortaklarını, çalışanlarını</w:t>
      </w:r>
      <w:r w:rsidR="005F3782" w:rsidRPr="00C80EFF">
        <w:rPr>
          <w:rFonts w:cstheme="minorHAnsi"/>
          <w:color w:val="000000" w:themeColor="text1"/>
        </w:rPr>
        <w:t>, aday çalışanlarını</w:t>
      </w:r>
      <w:r w:rsidR="00365F4F" w:rsidRPr="00C80EFF">
        <w:rPr>
          <w:rFonts w:cstheme="minorHAnsi"/>
          <w:color w:val="000000" w:themeColor="text1"/>
        </w:rPr>
        <w:t>, stajyerlerini, alt işverenlerini</w:t>
      </w:r>
      <w:r w:rsidR="006207B2" w:rsidRPr="00C80EFF">
        <w:rPr>
          <w:rFonts w:cstheme="minorHAnsi"/>
          <w:color w:val="000000" w:themeColor="text1"/>
        </w:rPr>
        <w:t>,</w:t>
      </w:r>
      <w:r w:rsidR="00365F4F" w:rsidRPr="00C80EFF">
        <w:rPr>
          <w:rFonts w:cstheme="minorHAnsi"/>
          <w:color w:val="000000" w:themeColor="text1"/>
        </w:rPr>
        <w:t xml:space="preserve"> tedarikçilerini</w:t>
      </w:r>
      <w:r w:rsidR="00CD5A5C" w:rsidRPr="00C80EFF">
        <w:rPr>
          <w:rFonts w:cstheme="minorHAnsi"/>
          <w:color w:val="000000" w:themeColor="text1"/>
        </w:rPr>
        <w:t>, mevcut ve potansiyel müşterileri</w:t>
      </w:r>
      <w:r w:rsidR="005F3782" w:rsidRPr="00C80EFF">
        <w:rPr>
          <w:rFonts w:cstheme="minorHAnsi"/>
          <w:color w:val="000000" w:themeColor="text1"/>
        </w:rPr>
        <w:t>ni</w:t>
      </w:r>
      <w:r w:rsidR="00CD5A5C" w:rsidRPr="00C80EFF">
        <w:rPr>
          <w:rFonts w:cstheme="minorHAnsi"/>
          <w:color w:val="000000" w:themeColor="text1"/>
        </w:rPr>
        <w:t>, ziyaretçileri</w:t>
      </w:r>
      <w:r w:rsidR="005F3782" w:rsidRPr="00C80EFF">
        <w:rPr>
          <w:rFonts w:cstheme="minorHAnsi"/>
          <w:color w:val="000000" w:themeColor="text1"/>
        </w:rPr>
        <w:t>ni</w:t>
      </w:r>
      <w:r w:rsidR="00CD5A5C" w:rsidRPr="00C80EFF">
        <w:rPr>
          <w:rFonts w:cstheme="minorHAnsi"/>
          <w:color w:val="000000" w:themeColor="text1"/>
        </w:rPr>
        <w:t xml:space="preserve"> </w:t>
      </w:r>
      <w:r w:rsidR="006207B2" w:rsidRPr="00C80EFF">
        <w:rPr>
          <w:rFonts w:cstheme="minorHAnsi"/>
          <w:color w:val="000000" w:themeColor="text1"/>
        </w:rPr>
        <w:t xml:space="preserve">ve kişisel verileri işlenen </w:t>
      </w:r>
      <w:r w:rsidR="00C74661" w:rsidRPr="00C80EFF">
        <w:rPr>
          <w:rFonts w:cstheme="minorHAnsi"/>
          <w:color w:val="000000" w:themeColor="text1"/>
        </w:rPr>
        <w:t>üçüncü</w:t>
      </w:r>
      <w:r w:rsidR="006207B2" w:rsidRPr="00C80EFF">
        <w:rPr>
          <w:rFonts w:cstheme="minorHAnsi"/>
          <w:color w:val="000000" w:themeColor="text1"/>
        </w:rPr>
        <w:t xml:space="preserve"> kişileri </w:t>
      </w:r>
      <w:r w:rsidR="00365F4F" w:rsidRPr="00C80EFF">
        <w:rPr>
          <w:rFonts w:cstheme="minorHAnsi"/>
          <w:color w:val="000000" w:themeColor="text1"/>
        </w:rPr>
        <w:t xml:space="preserve">kapsar. </w:t>
      </w:r>
    </w:p>
    <w:p w14:paraId="1967FD87" w14:textId="6373DCFF" w:rsidR="00365F4F" w:rsidRPr="00C60F0C" w:rsidRDefault="00062C94" w:rsidP="0083666A">
      <w:pPr>
        <w:pStyle w:val="ListParagraph"/>
        <w:numPr>
          <w:ilvl w:val="0"/>
          <w:numId w:val="26"/>
        </w:numPr>
        <w:jc w:val="both"/>
        <w:rPr>
          <w:rFonts w:cstheme="minorHAnsi"/>
          <w:b/>
          <w:color w:val="000000" w:themeColor="text1"/>
        </w:rPr>
      </w:pPr>
      <w:r w:rsidRPr="00C60F0C">
        <w:rPr>
          <w:rFonts w:cstheme="minorHAnsi"/>
          <w:b/>
          <w:color w:val="000000" w:themeColor="text1"/>
        </w:rPr>
        <w:t>Güncelleme</w:t>
      </w:r>
    </w:p>
    <w:p w14:paraId="7351C76D" w14:textId="2E5EA3F8" w:rsidR="00365F4F" w:rsidRDefault="00365F4F" w:rsidP="00365F4F">
      <w:pPr>
        <w:jc w:val="both"/>
      </w:pPr>
      <w:r w:rsidRPr="00C60F0C">
        <w:rPr>
          <w:rFonts w:cstheme="minorHAnsi"/>
          <w:color w:val="000000" w:themeColor="text1"/>
        </w:rPr>
        <w:t xml:space="preserve">Kişisel Verilerin Korunması </w:t>
      </w:r>
      <w:r w:rsidR="00AA5B12" w:rsidRPr="00C60F0C">
        <w:rPr>
          <w:rFonts w:cstheme="minorHAnsi"/>
          <w:color w:val="000000" w:themeColor="text1"/>
        </w:rPr>
        <w:t>v</w:t>
      </w:r>
      <w:r w:rsidRPr="00C60F0C">
        <w:rPr>
          <w:rFonts w:cstheme="minorHAnsi"/>
          <w:color w:val="000000" w:themeColor="text1"/>
        </w:rPr>
        <w:t>e İşlenmesi Politikası kurumsal ya da yasal kaynaklı içeriklerindeki değişiklik gereksinimlerine bakılmaksızın yılda bir kez gözden geçirilerek kayıt altına alınır.</w:t>
      </w:r>
      <w:r w:rsidR="009B2B4A" w:rsidRPr="00C60F0C">
        <w:rPr>
          <w:rFonts w:cstheme="minorHAnsi"/>
          <w:color w:val="000000" w:themeColor="text1"/>
        </w:rPr>
        <w:t xml:space="preserve"> </w:t>
      </w:r>
      <w:r w:rsidR="009B2B4A" w:rsidRPr="00C60F0C">
        <w:t xml:space="preserve"> En güncel versiyonu veri sorumlusu internet sitesinde yayınl</w:t>
      </w:r>
      <w:r w:rsidR="00774F44">
        <w:t>an</w:t>
      </w:r>
      <w:r w:rsidR="009B2B4A" w:rsidRPr="00C60F0C">
        <w:t>ır.</w:t>
      </w:r>
    </w:p>
    <w:p w14:paraId="323AE7BB" w14:textId="77777777" w:rsidR="0067182F" w:rsidRDefault="0067182F" w:rsidP="0067182F">
      <w:pPr>
        <w:pStyle w:val="ListParagraph"/>
        <w:numPr>
          <w:ilvl w:val="0"/>
          <w:numId w:val="26"/>
        </w:numPr>
        <w:jc w:val="both"/>
        <w:rPr>
          <w:rFonts w:cstheme="minorHAnsi"/>
          <w:b/>
          <w:bCs/>
          <w:color w:val="000000" w:themeColor="text1"/>
        </w:rPr>
      </w:pPr>
      <w:r w:rsidRPr="0067182F">
        <w:rPr>
          <w:rFonts w:cstheme="minorHAnsi"/>
          <w:b/>
          <w:bCs/>
          <w:color w:val="000000" w:themeColor="text1"/>
        </w:rPr>
        <w:t>Tanımlar</w:t>
      </w:r>
    </w:p>
    <w:p w14:paraId="0B982DCC" w14:textId="054FE0D1" w:rsidR="0067182F" w:rsidRPr="0067182F" w:rsidRDefault="0067182F" w:rsidP="0067182F">
      <w:pPr>
        <w:jc w:val="both"/>
        <w:rPr>
          <w:rFonts w:cstheme="minorHAnsi"/>
          <w:color w:val="000000" w:themeColor="text1"/>
        </w:rPr>
      </w:pPr>
      <w:r w:rsidRPr="0067182F">
        <w:rPr>
          <w:rFonts w:cstheme="minorHAnsi"/>
          <w:color w:val="000000" w:themeColor="text1"/>
        </w:rPr>
        <w:t>Burada yer almayan tanımlar, Kanun ve ikincil düzenlemelerde tanımlandıkları şekilde kullanılacaktır.</w:t>
      </w:r>
    </w:p>
    <w:p w14:paraId="18C86D35" w14:textId="45B2A9D9" w:rsidR="003D1DB7" w:rsidRPr="0067182F" w:rsidRDefault="003D1DB7" w:rsidP="003D1DB7">
      <w:pPr>
        <w:numPr>
          <w:ilvl w:val="0"/>
          <w:numId w:val="49"/>
        </w:numPr>
        <w:spacing w:after="120"/>
        <w:contextualSpacing/>
        <w:jc w:val="both"/>
        <w:rPr>
          <w:rFonts w:cstheme="minorHAnsi"/>
          <w:color w:val="000000" w:themeColor="text1"/>
        </w:rPr>
      </w:pPr>
      <w:r w:rsidRPr="0067182F">
        <w:rPr>
          <w:rFonts w:cstheme="minorHAnsi"/>
          <w:i/>
          <w:iCs/>
          <w:color w:val="000000" w:themeColor="text1"/>
        </w:rPr>
        <w:t>Açık Rıza</w:t>
      </w:r>
      <w:r w:rsidRPr="0067182F">
        <w:rPr>
          <w:rFonts w:cstheme="minorHAnsi"/>
          <w:color w:val="000000" w:themeColor="text1"/>
        </w:rPr>
        <w:t xml:space="preserve"> : </w:t>
      </w:r>
      <w:r>
        <w:rPr>
          <w:rFonts w:cstheme="minorHAnsi"/>
          <w:color w:val="000000" w:themeColor="text1"/>
        </w:rPr>
        <w:t>B</w:t>
      </w:r>
      <w:r w:rsidRPr="0067182F">
        <w:rPr>
          <w:rFonts w:cstheme="minorHAnsi"/>
          <w:color w:val="000000" w:themeColor="text1"/>
        </w:rPr>
        <w:t xml:space="preserve">elirli   bir   konuya   ilişkin,   bilgilendirilmeye   dayanan ve özgür iradeyle açıklanan rızadır. </w:t>
      </w:r>
    </w:p>
    <w:p w14:paraId="4238E7B8" w14:textId="77777777" w:rsidR="003D1DB7" w:rsidRPr="0067182F" w:rsidRDefault="003D1DB7" w:rsidP="003D1DB7">
      <w:pPr>
        <w:numPr>
          <w:ilvl w:val="0"/>
          <w:numId w:val="49"/>
        </w:numPr>
        <w:spacing w:after="120"/>
        <w:contextualSpacing/>
        <w:jc w:val="both"/>
        <w:rPr>
          <w:rFonts w:cstheme="minorHAnsi"/>
          <w:color w:val="000000" w:themeColor="text1"/>
          <w:spacing w:val="-1"/>
        </w:rPr>
      </w:pPr>
      <w:r w:rsidRPr="0067182F">
        <w:rPr>
          <w:rFonts w:cstheme="minorHAnsi"/>
          <w:i/>
          <w:iCs/>
          <w:color w:val="000000" w:themeColor="text1"/>
          <w:spacing w:val="-1"/>
        </w:rPr>
        <w:t>Anonim Hale Getirme</w:t>
      </w:r>
      <w:r w:rsidRPr="0067182F">
        <w:rPr>
          <w:rFonts w:cstheme="minorHAnsi"/>
          <w:color w:val="000000" w:themeColor="text1"/>
          <w:spacing w:val="-1"/>
        </w:rPr>
        <w:t xml:space="preserve">: </w:t>
      </w:r>
      <w:r w:rsidRPr="0067182F">
        <w:rPr>
          <w:rFonts w:cstheme="minorHAnsi"/>
          <w:color w:val="000000" w:themeColor="text1"/>
        </w:rPr>
        <w:t xml:space="preserve">Kişisel verilerin başka verilerle eşleştirilse dahi hiçbir surette kimliği belirli veya belirlenebilir bir gerçek kişiyle ilişkilendirilemeyecek hale getirilmesidir. </w:t>
      </w:r>
    </w:p>
    <w:p w14:paraId="389DCBFA" w14:textId="77777777" w:rsidR="003D1DB7" w:rsidRPr="0067182F" w:rsidRDefault="003D1DB7" w:rsidP="003D1DB7">
      <w:pPr>
        <w:numPr>
          <w:ilvl w:val="0"/>
          <w:numId w:val="49"/>
        </w:numPr>
        <w:spacing w:after="120"/>
        <w:contextualSpacing/>
        <w:jc w:val="both"/>
        <w:rPr>
          <w:rFonts w:cstheme="minorHAnsi"/>
          <w:color w:val="000000" w:themeColor="text1"/>
        </w:rPr>
      </w:pPr>
      <w:r w:rsidRPr="0067182F">
        <w:rPr>
          <w:rFonts w:cstheme="minorHAnsi"/>
          <w:i/>
          <w:iCs/>
          <w:color w:val="000000" w:themeColor="text1"/>
        </w:rPr>
        <w:t>Aydınlatma Yükümlülüğü</w:t>
      </w:r>
      <w:r w:rsidRPr="0067182F">
        <w:rPr>
          <w:rFonts w:cstheme="minorHAnsi"/>
          <w:color w:val="000000" w:themeColor="text1"/>
        </w:rPr>
        <w:t xml:space="preserve">: Veri Sorumlusu’nun, kişisel verilerini işlediği kişilere, bu verilerinin kim tarafından, hangi amaçlarla ve hangi hukuki gerekçelere dayanarak işlenebileceği, kimlere hangi amaçlarla aktarılabileceği hususunda bilgi vermesi yükümlülüğüdür. </w:t>
      </w:r>
    </w:p>
    <w:p w14:paraId="7F42B7ED" w14:textId="62B376D4" w:rsidR="003D1DB7" w:rsidRPr="003D1DB7" w:rsidRDefault="003D1DB7" w:rsidP="003D1DB7">
      <w:pPr>
        <w:pStyle w:val="ListParagraph"/>
        <w:numPr>
          <w:ilvl w:val="0"/>
          <w:numId w:val="49"/>
        </w:numPr>
        <w:spacing w:after="120"/>
        <w:jc w:val="both"/>
        <w:rPr>
          <w:rFonts w:cstheme="minorHAnsi"/>
          <w:color w:val="000000" w:themeColor="text1"/>
        </w:rPr>
      </w:pPr>
      <w:r w:rsidRPr="003D1DB7">
        <w:rPr>
          <w:rFonts w:cstheme="minorHAnsi"/>
          <w:i/>
          <w:iCs/>
          <w:color w:val="000000" w:themeColor="text1"/>
        </w:rPr>
        <w:t>İlgili Kişi</w:t>
      </w:r>
      <w:r w:rsidRPr="003D1DB7">
        <w:rPr>
          <w:rFonts w:cstheme="minorHAnsi"/>
          <w:color w:val="000000" w:themeColor="text1"/>
        </w:rPr>
        <w:t xml:space="preserve"> : Kişisel verisi işlenen gerçek kişidir.</w:t>
      </w:r>
    </w:p>
    <w:p w14:paraId="6821A939" w14:textId="137DB9E4" w:rsidR="0067182F" w:rsidRPr="0067182F" w:rsidRDefault="0067182F" w:rsidP="003D1DB7">
      <w:pPr>
        <w:numPr>
          <w:ilvl w:val="0"/>
          <w:numId w:val="49"/>
        </w:numPr>
        <w:spacing w:after="120"/>
        <w:contextualSpacing/>
        <w:jc w:val="both"/>
        <w:rPr>
          <w:rFonts w:cstheme="minorHAnsi"/>
          <w:color w:val="000000" w:themeColor="text1"/>
        </w:rPr>
      </w:pPr>
      <w:r w:rsidRPr="0067182F">
        <w:rPr>
          <w:rFonts w:cstheme="minorHAnsi"/>
          <w:i/>
          <w:iCs/>
          <w:color w:val="000000" w:themeColor="text1"/>
        </w:rPr>
        <w:t>Kişisel Veri</w:t>
      </w:r>
      <w:r w:rsidRPr="0067182F">
        <w:rPr>
          <w:rFonts w:cstheme="minorHAnsi"/>
          <w:color w:val="000000" w:themeColor="text1"/>
        </w:rPr>
        <w:t xml:space="preserve"> : Kimliği belirli veya belirlenebilir gerçek kişiye ilişkin her türlü bilgiyi ifade eder. Kişilerin adı, soyadı, doğum tarihi ve doğum yeri, kişinin fiziki, ailevi, ekonomik ve sair özelliklerine ilişkin bilgiler, isim, telefon  numarası, motorlu taşıt plakası, sosyal güvenlik numarası, pasaport numarası gibi veriler kişisel veridir.  </w:t>
      </w:r>
    </w:p>
    <w:p w14:paraId="6E65DFCC" w14:textId="77777777" w:rsidR="0067182F" w:rsidRPr="0067182F" w:rsidRDefault="0067182F" w:rsidP="003D1DB7">
      <w:pPr>
        <w:spacing w:after="120"/>
        <w:ind w:left="714"/>
        <w:contextualSpacing/>
        <w:jc w:val="both"/>
        <w:rPr>
          <w:rFonts w:cstheme="minorHAnsi"/>
          <w:color w:val="000000" w:themeColor="text1"/>
          <w:sz w:val="10"/>
          <w:szCs w:val="10"/>
        </w:rPr>
      </w:pPr>
    </w:p>
    <w:p w14:paraId="67BACC53" w14:textId="44A959FC" w:rsidR="003D1DB7" w:rsidRPr="003D1DB7" w:rsidRDefault="003D1DB7" w:rsidP="003D1DB7">
      <w:pPr>
        <w:numPr>
          <w:ilvl w:val="0"/>
          <w:numId w:val="49"/>
        </w:numPr>
        <w:spacing w:after="120"/>
        <w:contextualSpacing/>
        <w:jc w:val="both"/>
        <w:rPr>
          <w:rFonts w:cstheme="minorHAnsi"/>
          <w:color w:val="000000" w:themeColor="text1"/>
        </w:rPr>
      </w:pPr>
      <w:r w:rsidRPr="0067182F">
        <w:rPr>
          <w:rFonts w:cstheme="minorHAnsi"/>
          <w:i/>
          <w:iCs/>
          <w:color w:val="000000" w:themeColor="text1"/>
        </w:rPr>
        <w:lastRenderedPageBreak/>
        <w:t xml:space="preserve">Kişisel Verinin İşlenmesi </w:t>
      </w:r>
      <w:r w:rsidRPr="0067182F">
        <w:rPr>
          <w:rFonts w:cstheme="minorHAnsi"/>
          <w:color w:val="000000" w:themeColor="text1"/>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sınırlandırılması ya da kullanılmasının engellenmesi gibi veriler üzerinde gerçekleştirilen her türlü işlemdir</w:t>
      </w:r>
    </w:p>
    <w:p w14:paraId="55478B1F" w14:textId="5B445697" w:rsidR="0067182F" w:rsidRPr="0067182F" w:rsidRDefault="0067182F" w:rsidP="003D1DB7">
      <w:pPr>
        <w:numPr>
          <w:ilvl w:val="0"/>
          <w:numId w:val="49"/>
        </w:numPr>
        <w:spacing w:after="120"/>
        <w:contextualSpacing/>
        <w:jc w:val="both"/>
        <w:rPr>
          <w:rFonts w:cstheme="minorHAnsi"/>
          <w:color w:val="000000" w:themeColor="text1"/>
        </w:rPr>
      </w:pPr>
      <w:r w:rsidRPr="0067182F">
        <w:rPr>
          <w:rFonts w:cstheme="minorHAnsi"/>
          <w:i/>
          <w:iCs/>
          <w:color w:val="000000" w:themeColor="text1"/>
        </w:rPr>
        <w:t>Özel Nitelikli Kişisel Veri</w:t>
      </w:r>
      <w:r w:rsidRPr="0067182F">
        <w:rPr>
          <w:rFonts w:cstheme="minorHAnsi"/>
          <w:color w:val="000000" w:themeColor="text1"/>
        </w:rPr>
        <w:t xml:space="preserve">  :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verileridir.</w:t>
      </w:r>
    </w:p>
    <w:p w14:paraId="61FC75E4" w14:textId="3490A8AF" w:rsidR="003D1DB7" w:rsidRPr="0067182F" w:rsidRDefault="003D1DB7" w:rsidP="003D1DB7">
      <w:pPr>
        <w:numPr>
          <w:ilvl w:val="0"/>
          <w:numId w:val="49"/>
        </w:numPr>
        <w:spacing w:after="120"/>
        <w:contextualSpacing/>
        <w:jc w:val="both"/>
        <w:rPr>
          <w:rFonts w:cstheme="minorHAnsi"/>
          <w:color w:val="000000" w:themeColor="text1"/>
        </w:rPr>
      </w:pPr>
      <w:r w:rsidRPr="0067182F">
        <w:rPr>
          <w:rFonts w:cstheme="minorHAnsi"/>
          <w:i/>
          <w:iCs/>
          <w:color w:val="000000" w:themeColor="text1"/>
        </w:rPr>
        <w:t>Veri İşleyen</w:t>
      </w:r>
      <w:r w:rsidRPr="0067182F">
        <w:rPr>
          <w:rFonts w:cstheme="minorHAnsi"/>
          <w:color w:val="000000" w:themeColor="text1"/>
        </w:rPr>
        <w:t xml:space="preserve"> : Veri Sorumlusunun verdiği yetkiye dayanarak  onun  adına  kişisel  verileri işleyen, Veri Sorumlusu’nun</w:t>
      </w:r>
      <w:r w:rsidR="00900D44">
        <w:rPr>
          <w:rFonts w:cstheme="minorHAnsi"/>
          <w:color w:val="000000" w:themeColor="text1"/>
        </w:rPr>
        <w:t xml:space="preserve"> </w:t>
      </w:r>
      <w:r w:rsidRPr="0067182F">
        <w:rPr>
          <w:rFonts w:cstheme="minorHAnsi"/>
          <w:color w:val="000000" w:themeColor="text1"/>
        </w:rPr>
        <w:t>organizasyonu dışındaki gerçek  veya  tüzel  kişiler  olarak  tanımlanmaktadır. Bu kişiler, kişisel verileri kendisine verilen talimatlar çerçevesinde işleyen, Veri Sorumlusu’nun kişisel veri işleme  sözleşmesi  yapmak  suretiyle yetkilendirdiği ayrı bir gerçek veya tüzel kişidir. Herhangi  bir  gerçek  veya  tüzel  kişi  aynı  zamanda  hem  Veri Sorumlusu, hem de Veri İşleyen olabilir.</w:t>
      </w:r>
    </w:p>
    <w:p w14:paraId="5CB24B07" w14:textId="4FEC971F" w:rsidR="0067182F" w:rsidRPr="0067182F" w:rsidRDefault="0067182F" w:rsidP="003D1DB7">
      <w:pPr>
        <w:numPr>
          <w:ilvl w:val="0"/>
          <w:numId w:val="49"/>
        </w:numPr>
        <w:spacing w:after="120"/>
        <w:contextualSpacing/>
        <w:jc w:val="both"/>
        <w:rPr>
          <w:rFonts w:cstheme="minorHAnsi"/>
          <w:color w:val="000000" w:themeColor="text1"/>
        </w:rPr>
      </w:pPr>
      <w:r w:rsidRPr="0067182F">
        <w:rPr>
          <w:rFonts w:cstheme="minorHAnsi"/>
          <w:i/>
          <w:iCs/>
          <w:color w:val="000000" w:themeColor="text1"/>
        </w:rPr>
        <w:t>Veri Sorumlusu</w:t>
      </w:r>
      <w:r w:rsidRPr="0067182F">
        <w:rPr>
          <w:rFonts w:cstheme="minorHAnsi"/>
          <w:color w:val="000000" w:themeColor="text1"/>
        </w:rPr>
        <w:t xml:space="preserve"> : Kişisel verilerin işleme amaçlarını ve yöntemlerini belirleyen, veri kayıt sisteminin kurulmasından ve yönetilmesinden  sorumlu olan gerçek veya tüzel kişidir.  </w:t>
      </w:r>
    </w:p>
    <w:p w14:paraId="14C201E3" w14:textId="67AEF553" w:rsidR="0067182F" w:rsidRPr="0067182F" w:rsidRDefault="0067182F" w:rsidP="003D1DB7">
      <w:pPr>
        <w:numPr>
          <w:ilvl w:val="0"/>
          <w:numId w:val="49"/>
        </w:numPr>
        <w:spacing w:after="120"/>
        <w:contextualSpacing/>
        <w:jc w:val="both"/>
        <w:rPr>
          <w:rFonts w:cstheme="minorHAnsi"/>
          <w:color w:val="000000" w:themeColor="text1"/>
        </w:rPr>
      </w:pPr>
      <w:r w:rsidRPr="0067182F">
        <w:rPr>
          <w:rFonts w:cstheme="minorHAnsi"/>
          <w:i/>
          <w:iCs/>
          <w:color w:val="000000" w:themeColor="text1"/>
        </w:rPr>
        <w:t>Veri Sorumluları Sicili (VERBİS)</w:t>
      </w:r>
      <w:r w:rsidRPr="0067182F">
        <w:rPr>
          <w:rFonts w:cstheme="minorHAnsi"/>
          <w:color w:val="000000" w:themeColor="text1"/>
        </w:rPr>
        <w:t xml:space="preserve"> : 6698   sayılı   Kişisel Verilerin Korunması Kanunu’na   göre   Veri Sorumlusu  olanların kaydolmak zorunda oldukları Kişisel Verilerin Korunması Kurumu </w:t>
      </w:r>
      <w:r w:rsidR="00F411FC">
        <w:rPr>
          <w:rFonts w:cstheme="minorHAnsi"/>
          <w:color w:val="000000" w:themeColor="text1"/>
        </w:rPr>
        <w:t xml:space="preserve">(Kurum) </w:t>
      </w:r>
      <w:r w:rsidRPr="0067182F">
        <w:rPr>
          <w:rFonts w:cstheme="minorHAnsi"/>
          <w:color w:val="000000" w:themeColor="text1"/>
        </w:rPr>
        <w:t>Başkanlığı tarafından kamuya açık olarak tutulması öngörülen bir kayıt sistemidir.</w:t>
      </w:r>
    </w:p>
    <w:p w14:paraId="71CF134A" w14:textId="77777777" w:rsidR="0067182F" w:rsidRPr="0067182F" w:rsidRDefault="0067182F" w:rsidP="0067182F">
      <w:pPr>
        <w:spacing w:before="120" w:after="120"/>
        <w:ind w:left="714"/>
        <w:contextualSpacing/>
        <w:jc w:val="both"/>
        <w:rPr>
          <w:rFonts w:cstheme="minorHAnsi"/>
          <w:color w:val="000000" w:themeColor="text1"/>
          <w:sz w:val="10"/>
          <w:szCs w:val="10"/>
        </w:rPr>
      </w:pPr>
    </w:p>
    <w:p w14:paraId="6EA3D180" w14:textId="77777777" w:rsidR="0067182F" w:rsidRPr="0067182F" w:rsidRDefault="0067182F" w:rsidP="0067182F">
      <w:pPr>
        <w:spacing w:before="120" w:after="120"/>
        <w:ind w:left="714"/>
        <w:contextualSpacing/>
        <w:jc w:val="both"/>
        <w:rPr>
          <w:rFonts w:cstheme="minorHAnsi"/>
          <w:color w:val="000000" w:themeColor="text1"/>
          <w:sz w:val="10"/>
          <w:szCs w:val="10"/>
        </w:rPr>
      </w:pPr>
    </w:p>
    <w:p w14:paraId="0DA3D98B" w14:textId="7408A419" w:rsidR="00361EF8" w:rsidRDefault="00062C94" w:rsidP="0083666A">
      <w:pPr>
        <w:pStyle w:val="ListParagraph"/>
        <w:numPr>
          <w:ilvl w:val="0"/>
          <w:numId w:val="26"/>
        </w:numPr>
        <w:jc w:val="both"/>
        <w:rPr>
          <w:rFonts w:cstheme="minorHAnsi"/>
          <w:b/>
          <w:color w:val="000000" w:themeColor="text1"/>
        </w:rPr>
      </w:pPr>
      <w:r w:rsidRPr="003722BC">
        <w:rPr>
          <w:rFonts w:cstheme="minorHAnsi"/>
          <w:b/>
          <w:color w:val="000000" w:themeColor="text1"/>
        </w:rPr>
        <w:t xml:space="preserve">Roller ve Sorumluluklar </w:t>
      </w:r>
    </w:p>
    <w:p w14:paraId="0A8C39F6" w14:textId="77777777" w:rsidR="00CD487D" w:rsidRDefault="00CD487D" w:rsidP="00CD487D">
      <w:pPr>
        <w:pStyle w:val="ListParagraph"/>
        <w:ind w:left="1080"/>
        <w:jc w:val="both"/>
        <w:rPr>
          <w:rFonts w:cstheme="minorHAnsi"/>
          <w:b/>
          <w:color w:val="000000" w:themeColor="text1"/>
        </w:rPr>
      </w:pPr>
    </w:p>
    <w:p w14:paraId="5651A52E" w14:textId="0E3F83DB" w:rsidR="005B029F" w:rsidRDefault="005B029F" w:rsidP="00BB077E">
      <w:pPr>
        <w:pStyle w:val="ListParagraph"/>
        <w:ind w:left="0"/>
        <w:jc w:val="both"/>
        <w:rPr>
          <w:rFonts w:cstheme="minorHAnsi"/>
          <w:bCs/>
          <w:color w:val="000000" w:themeColor="text1"/>
        </w:rPr>
      </w:pPr>
      <w:r w:rsidRPr="00CD487D">
        <w:rPr>
          <w:rFonts w:cstheme="minorHAnsi"/>
          <w:bCs/>
          <w:color w:val="000000" w:themeColor="text1"/>
        </w:rPr>
        <w:t>Kişisel Verilerin Korunması ve İşlenmesi Politikası</w:t>
      </w:r>
      <w:r>
        <w:rPr>
          <w:rFonts w:cstheme="minorHAnsi"/>
          <w:bCs/>
          <w:color w:val="000000" w:themeColor="text1"/>
        </w:rPr>
        <w:t xml:space="preserve"> kapsamında birbirini tamamlayan, dört farklı rol tanımlanmıştır.</w:t>
      </w:r>
    </w:p>
    <w:p w14:paraId="35B2300B" w14:textId="77777777" w:rsidR="00BB077E" w:rsidRPr="00ED0901" w:rsidRDefault="00BB077E" w:rsidP="00BB077E">
      <w:pPr>
        <w:pStyle w:val="ListParagraph"/>
        <w:ind w:left="0"/>
        <w:jc w:val="both"/>
        <w:rPr>
          <w:rFonts w:cstheme="minorHAnsi"/>
          <w:bCs/>
          <w:color w:val="000000" w:themeColor="text1"/>
          <w:sz w:val="10"/>
          <w:szCs w:val="10"/>
        </w:rPr>
      </w:pPr>
    </w:p>
    <w:p w14:paraId="513BA833" w14:textId="4334239B" w:rsidR="00A20C16" w:rsidRPr="00AA791A" w:rsidRDefault="00A20C16" w:rsidP="00A20C16">
      <w:pPr>
        <w:pStyle w:val="ListParagraph"/>
        <w:numPr>
          <w:ilvl w:val="0"/>
          <w:numId w:val="38"/>
        </w:numPr>
        <w:spacing w:after="0"/>
        <w:jc w:val="both"/>
        <w:rPr>
          <w:rFonts w:cstheme="minorHAnsi"/>
          <w:i/>
          <w:iCs/>
          <w:color w:val="000000" w:themeColor="text1"/>
        </w:rPr>
      </w:pPr>
      <w:r w:rsidRPr="00AA791A">
        <w:rPr>
          <w:rFonts w:cstheme="minorHAnsi"/>
          <w:i/>
          <w:iCs/>
          <w:color w:val="000000" w:themeColor="text1"/>
        </w:rPr>
        <w:t>Veri Yetkilisi</w:t>
      </w:r>
    </w:p>
    <w:p w14:paraId="55AB69CE" w14:textId="551311D9" w:rsidR="00C17F1B" w:rsidRDefault="00510186" w:rsidP="005D38F0">
      <w:pPr>
        <w:pStyle w:val="ListParagraph"/>
        <w:spacing w:after="0"/>
        <w:ind w:left="708"/>
        <w:jc w:val="both"/>
        <w:rPr>
          <w:rFonts w:cstheme="minorHAnsi"/>
          <w:color w:val="000000" w:themeColor="text1"/>
        </w:rPr>
      </w:pPr>
      <w:r w:rsidRPr="00A20C16">
        <w:rPr>
          <w:rFonts w:cstheme="minorHAnsi"/>
          <w:color w:val="000000" w:themeColor="text1"/>
        </w:rPr>
        <w:t xml:space="preserve">Veri Sorumlusu için atanmış biri asıl </w:t>
      </w:r>
      <w:r w:rsidR="000C1302">
        <w:rPr>
          <w:rFonts w:cstheme="minorHAnsi"/>
          <w:color w:val="000000" w:themeColor="text1"/>
        </w:rPr>
        <w:t>diğeri</w:t>
      </w:r>
      <w:r w:rsidRPr="00A20C16">
        <w:rPr>
          <w:rFonts w:cstheme="minorHAnsi"/>
          <w:color w:val="000000" w:themeColor="text1"/>
        </w:rPr>
        <w:t xml:space="preserve"> yedek, iki </w:t>
      </w:r>
      <w:r w:rsidR="0049190B" w:rsidRPr="00A20C16">
        <w:rPr>
          <w:rFonts w:cstheme="minorHAnsi"/>
          <w:color w:val="000000" w:themeColor="text1"/>
        </w:rPr>
        <w:t>“</w:t>
      </w:r>
      <w:r w:rsidR="00F3026F" w:rsidRPr="00A20C16">
        <w:rPr>
          <w:rFonts w:cstheme="minorHAnsi"/>
          <w:color w:val="000000" w:themeColor="text1"/>
        </w:rPr>
        <w:t>Veri Yetkilisi</w:t>
      </w:r>
      <w:r w:rsidR="0049190B" w:rsidRPr="00A20C16">
        <w:rPr>
          <w:rFonts w:cstheme="minorHAnsi"/>
          <w:color w:val="000000" w:themeColor="text1"/>
        </w:rPr>
        <w:t>”</w:t>
      </w:r>
      <w:r w:rsidRPr="00A20C16">
        <w:rPr>
          <w:rFonts w:cstheme="minorHAnsi"/>
          <w:color w:val="000000" w:themeColor="text1"/>
        </w:rPr>
        <w:t xml:space="preserve"> bulunmaktadır. </w:t>
      </w:r>
      <w:r w:rsidR="00BC04AF" w:rsidRPr="00A20C16">
        <w:rPr>
          <w:rFonts w:cstheme="minorHAnsi"/>
          <w:color w:val="000000" w:themeColor="text1"/>
        </w:rPr>
        <w:t>Veri Yetkilisi</w:t>
      </w:r>
      <w:r w:rsidR="00774F44" w:rsidRPr="00A20C16">
        <w:rPr>
          <w:rFonts w:cstheme="minorHAnsi"/>
          <w:color w:val="000000" w:themeColor="text1"/>
        </w:rPr>
        <w:t>’</w:t>
      </w:r>
      <w:r w:rsidR="00BC04AF" w:rsidRPr="00A20C16">
        <w:rPr>
          <w:rFonts w:cstheme="minorHAnsi"/>
          <w:color w:val="000000" w:themeColor="text1"/>
        </w:rPr>
        <w:t xml:space="preserve">nin </w:t>
      </w:r>
      <w:r w:rsidR="00C17F1B" w:rsidRPr="00A20C16">
        <w:rPr>
          <w:rFonts w:cstheme="minorHAnsi"/>
          <w:color w:val="000000" w:themeColor="text1"/>
        </w:rPr>
        <w:t>aşağıda sıralanan sorumlulukları bulunmaktadır</w:t>
      </w:r>
      <w:r w:rsidR="00372756">
        <w:rPr>
          <w:rFonts w:cstheme="minorHAnsi"/>
          <w:color w:val="000000" w:themeColor="text1"/>
        </w:rPr>
        <w:t>.</w:t>
      </w:r>
    </w:p>
    <w:p w14:paraId="6443A239" w14:textId="539BF054" w:rsidR="002E0F65" w:rsidRDefault="00BC04AF" w:rsidP="002E0F65">
      <w:pPr>
        <w:pStyle w:val="ListParagraph"/>
        <w:numPr>
          <w:ilvl w:val="1"/>
          <w:numId w:val="38"/>
        </w:numPr>
        <w:spacing w:after="0"/>
        <w:jc w:val="both"/>
        <w:rPr>
          <w:rFonts w:cstheme="minorHAnsi"/>
          <w:color w:val="000000" w:themeColor="text1"/>
        </w:rPr>
      </w:pPr>
      <w:r w:rsidRPr="00C60F0C">
        <w:rPr>
          <w:rFonts w:cstheme="minorHAnsi"/>
          <w:color w:val="000000" w:themeColor="text1"/>
        </w:rPr>
        <w:t>Veri Yetkilisi</w:t>
      </w:r>
      <w:r w:rsidR="00774F44">
        <w:rPr>
          <w:rFonts w:cstheme="minorHAnsi"/>
          <w:color w:val="000000" w:themeColor="text1"/>
        </w:rPr>
        <w:t>,</w:t>
      </w:r>
      <w:r w:rsidRPr="00C60F0C">
        <w:rPr>
          <w:rFonts w:cstheme="minorHAnsi"/>
          <w:color w:val="000000" w:themeColor="text1"/>
        </w:rPr>
        <w:t xml:space="preserve"> </w:t>
      </w:r>
      <w:r w:rsidR="001830AA" w:rsidRPr="00C60F0C">
        <w:rPr>
          <w:rFonts w:cstheme="minorHAnsi"/>
          <w:color w:val="000000" w:themeColor="text1"/>
        </w:rPr>
        <w:t xml:space="preserve">bağlı bulunduğu </w:t>
      </w:r>
      <w:r w:rsidRPr="00C60F0C">
        <w:rPr>
          <w:rFonts w:cstheme="minorHAnsi"/>
          <w:color w:val="000000" w:themeColor="text1"/>
        </w:rPr>
        <w:t xml:space="preserve">Veri </w:t>
      </w:r>
      <w:r w:rsidRPr="0049190B">
        <w:rPr>
          <w:rFonts w:cstheme="minorHAnsi"/>
          <w:color w:val="000000" w:themeColor="text1"/>
        </w:rPr>
        <w:t>Sorumlusu</w:t>
      </w:r>
      <w:r w:rsidR="005B3AB2" w:rsidRPr="0049190B">
        <w:rPr>
          <w:rFonts w:cstheme="minorHAnsi"/>
          <w:color w:val="000000" w:themeColor="text1"/>
        </w:rPr>
        <w:t>’</w:t>
      </w:r>
      <w:r w:rsidRPr="0049190B">
        <w:rPr>
          <w:rFonts w:cstheme="minorHAnsi"/>
          <w:color w:val="000000" w:themeColor="text1"/>
        </w:rPr>
        <w:t>nun</w:t>
      </w:r>
      <w:r w:rsidR="003727CE" w:rsidRPr="0049190B">
        <w:rPr>
          <w:rFonts w:cstheme="minorHAnsi"/>
          <w:color w:val="000000" w:themeColor="text1"/>
        </w:rPr>
        <w:t xml:space="preserve"> tüm çalışanlarıyla birlikte </w:t>
      </w:r>
      <w:r w:rsidR="001830AA" w:rsidRPr="0049190B">
        <w:rPr>
          <w:rFonts w:cstheme="minorHAnsi"/>
          <w:color w:val="000000" w:themeColor="text1"/>
        </w:rPr>
        <w:t xml:space="preserve">detaylı </w:t>
      </w:r>
      <w:r w:rsidR="00A91749">
        <w:rPr>
          <w:rFonts w:cstheme="minorHAnsi"/>
          <w:color w:val="000000" w:themeColor="text1"/>
        </w:rPr>
        <w:t xml:space="preserve">kişisel veri işleme </w:t>
      </w:r>
      <w:r w:rsidR="001830AA" w:rsidRPr="0049190B">
        <w:rPr>
          <w:rFonts w:cstheme="minorHAnsi"/>
          <w:color w:val="000000" w:themeColor="text1"/>
        </w:rPr>
        <w:t>envanter</w:t>
      </w:r>
      <w:r w:rsidR="00A91749">
        <w:rPr>
          <w:rFonts w:cstheme="minorHAnsi"/>
          <w:color w:val="000000" w:themeColor="text1"/>
        </w:rPr>
        <w:t>i</w:t>
      </w:r>
      <w:r w:rsidR="000C00AA" w:rsidRPr="0049190B">
        <w:rPr>
          <w:rFonts w:cstheme="minorHAnsi"/>
          <w:color w:val="000000" w:themeColor="text1"/>
        </w:rPr>
        <w:t xml:space="preserve"> </w:t>
      </w:r>
      <w:r w:rsidR="001830AA" w:rsidRPr="0049190B">
        <w:rPr>
          <w:rFonts w:cstheme="minorHAnsi"/>
          <w:color w:val="000000" w:themeColor="text1"/>
        </w:rPr>
        <w:t>oluştur</w:t>
      </w:r>
      <w:r w:rsidR="00A74A18" w:rsidRPr="0049190B">
        <w:rPr>
          <w:rFonts w:cstheme="minorHAnsi"/>
          <w:color w:val="000000" w:themeColor="text1"/>
        </w:rPr>
        <w:t>mak</w:t>
      </w:r>
      <w:r w:rsidR="004D524A" w:rsidRPr="0049190B">
        <w:rPr>
          <w:rFonts w:cstheme="minorHAnsi"/>
          <w:color w:val="000000" w:themeColor="text1"/>
        </w:rPr>
        <w:t xml:space="preserve"> </w:t>
      </w:r>
      <w:r w:rsidR="000C00AA" w:rsidRPr="0049190B">
        <w:rPr>
          <w:rFonts w:cstheme="minorHAnsi"/>
          <w:color w:val="000000" w:themeColor="text1"/>
        </w:rPr>
        <w:t xml:space="preserve">ve </w:t>
      </w:r>
      <w:r w:rsidR="00176B94" w:rsidRPr="0049190B">
        <w:rPr>
          <w:rFonts w:cstheme="minorHAnsi"/>
          <w:color w:val="000000" w:themeColor="text1"/>
        </w:rPr>
        <w:t>ilişkili faaliyetleri</w:t>
      </w:r>
      <w:r w:rsidR="00E6596A" w:rsidRPr="0049190B">
        <w:rPr>
          <w:rFonts w:cstheme="minorHAnsi"/>
          <w:color w:val="000000" w:themeColor="text1"/>
        </w:rPr>
        <w:t xml:space="preserve"> koordine etmek</w:t>
      </w:r>
      <w:r w:rsidR="002E0F65">
        <w:rPr>
          <w:rFonts w:cstheme="minorHAnsi"/>
          <w:color w:val="000000" w:themeColor="text1"/>
        </w:rPr>
        <w:t>.</w:t>
      </w:r>
    </w:p>
    <w:p w14:paraId="664A8177" w14:textId="2370A3DD" w:rsidR="00A74A18" w:rsidRDefault="002E0F65" w:rsidP="002E0F65">
      <w:pPr>
        <w:pStyle w:val="ListParagraph"/>
        <w:numPr>
          <w:ilvl w:val="1"/>
          <w:numId w:val="38"/>
        </w:numPr>
        <w:spacing w:after="0"/>
        <w:jc w:val="both"/>
        <w:rPr>
          <w:rFonts w:cstheme="minorHAnsi"/>
          <w:color w:val="000000" w:themeColor="text1"/>
        </w:rPr>
      </w:pPr>
      <w:r>
        <w:rPr>
          <w:rFonts w:cstheme="minorHAnsi"/>
          <w:color w:val="000000" w:themeColor="text1"/>
        </w:rPr>
        <w:t>V</w:t>
      </w:r>
      <w:r w:rsidR="00A74A18" w:rsidRPr="002E0F65">
        <w:rPr>
          <w:rFonts w:cstheme="minorHAnsi"/>
          <w:color w:val="000000" w:themeColor="text1"/>
        </w:rPr>
        <w:t>eri işleme faaliyetlerinde meydana gelen değişiklik ve düzenlemeleri takip etmek, envanteri güncel tutmak</w:t>
      </w:r>
      <w:r>
        <w:rPr>
          <w:rFonts w:cstheme="minorHAnsi"/>
          <w:color w:val="000000" w:themeColor="text1"/>
        </w:rPr>
        <w:t>.</w:t>
      </w:r>
    </w:p>
    <w:p w14:paraId="31962B04" w14:textId="7685EB25" w:rsidR="007238EB" w:rsidRDefault="00550591" w:rsidP="002E0F65">
      <w:pPr>
        <w:pStyle w:val="ListParagraph"/>
        <w:numPr>
          <w:ilvl w:val="1"/>
          <w:numId w:val="38"/>
        </w:numPr>
        <w:spacing w:after="0"/>
        <w:jc w:val="both"/>
        <w:rPr>
          <w:rFonts w:cstheme="minorHAnsi"/>
          <w:color w:val="000000" w:themeColor="text1"/>
        </w:rPr>
      </w:pPr>
      <w:r w:rsidRPr="002E0F65">
        <w:rPr>
          <w:rFonts w:cstheme="minorHAnsi"/>
          <w:color w:val="000000" w:themeColor="text1"/>
        </w:rPr>
        <w:t>O</w:t>
      </w:r>
      <w:r w:rsidR="00A74A18" w:rsidRPr="002E0F65">
        <w:rPr>
          <w:rFonts w:cstheme="minorHAnsi"/>
          <w:color w:val="000000" w:themeColor="text1"/>
        </w:rPr>
        <w:t xml:space="preserve">lası </w:t>
      </w:r>
      <w:r w:rsidR="00BA0E9D" w:rsidRPr="002E0F65">
        <w:rPr>
          <w:rFonts w:cstheme="minorHAnsi"/>
          <w:color w:val="000000" w:themeColor="text1"/>
        </w:rPr>
        <w:t>değişiklik</w:t>
      </w:r>
      <w:r w:rsidR="008F5607" w:rsidRPr="002E0F65">
        <w:rPr>
          <w:rFonts w:cstheme="minorHAnsi"/>
          <w:color w:val="000000" w:themeColor="text1"/>
        </w:rPr>
        <w:t>leri</w:t>
      </w:r>
      <w:r w:rsidR="00BA0E9D" w:rsidRPr="002E0F65">
        <w:rPr>
          <w:rFonts w:cstheme="minorHAnsi"/>
          <w:color w:val="000000" w:themeColor="text1"/>
        </w:rPr>
        <w:t xml:space="preserve"> </w:t>
      </w:r>
      <w:r w:rsidR="00151E62" w:rsidRPr="002E0F65">
        <w:rPr>
          <w:rFonts w:cstheme="minorHAnsi"/>
          <w:color w:val="000000" w:themeColor="text1"/>
        </w:rPr>
        <w:t>Veri Sorumlusu İrtibat Kişisi’ne</w:t>
      </w:r>
      <w:r w:rsidR="00BA0E9D" w:rsidRPr="002E0F65">
        <w:rPr>
          <w:rFonts w:cstheme="minorHAnsi"/>
          <w:color w:val="000000" w:themeColor="text1"/>
        </w:rPr>
        <w:t xml:space="preserve"> aktar</w:t>
      </w:r>
      <w:r w:rsidR="007238EB" w:rsidRPr="002E0F65">
        <w:rPr>
          <w:rFonts w:cstheme="minorHAnsi"/>
          <w:color w:val="000000" w:themeColor="text1"/>
        </w:rPr>
        <w:t>mak</w:t>
      </w:r>
      <w:r w:rsidR="002E0F65">
        <w:rPr>
          <w:rFonts w:cstheme="minorHAnsi"/>
          <w:color w:val="000000" w:themeColor="text1"/>
        </w:rPr>
        <w:t>.</w:t>
      </w:r>
    </w:p>
    <w:p w14:paraId="6406DD09" w14:textId="047CAA1D" w:rsidR="005B363A" w:rsidRPr="002E0F65" w:rsidRDefault="00CA1D2D" w:rsidP="002E0F65">
      <w:pPr>
        <w:pStyle w:val="ListParagraph"/>
        <w:numPr>
          <w:ilvl w:val="1"/>
          <w:numId w:val="38"/>
        </w:numPr>
        <w:spacing w:after="0"/>
        <w:jc w:val="both"/>
        <w:rPr>
          <w:rFonts w:cstheme="minorHAnsi"/>
          <w:color w:val="000000" w:themeColor="text1"/>
        </w:rPr>
      </w:pPr>
      <w:r w:rsidRPr="002E0F65">
        <w:rPr>
          <w:rFonts w:cstheme="minorHAnsi"/>
          <w:color w:val="000000" w:themeColor="text1"/>
        </w:rPr>
        <w:t>Şirket politika, prosedür ve talimatlarında belirtilen iş ve işlemleri yapmak.</w:t>
      </w:r>
    </w:p>
    <w:p w14:paraId="4719B790" w14:textId="21DAEEB6" w:rsidR="007F0BF9" w:rsidRPr="00504A0A" w:rsidRDefault="007238EB" w:rsidP="007238EB">
      <w:pPr>
        <w:pStyle w:val="ListParagraph"/>
        <w:spacing w:after="0"/>
        <w:jc w:val="both"/>
        <w:rPr>
          <w:rFonts w:cstheme="minorHAnsi"/>
          <w:color w:val="000000" w:themeColor="text1"/>
          <w:sz w:val="10"/>
          <w:szCs w:val="10"/>
        </w:rPr>
      </w:pPr>
      <w:r w:rsidRPr="00C60F0C">
        <w:rPr>
          <w:rFonts w:cstheme="minorHAnsi"/>
          <w:color w:val="000000" w:themeColor="text1"/>
        </w:rPr>
        <w:t xml:space="preserve"> </w:t>
      </w:r>
    </w:p>
    <w:p w14:paraId="697D18D8" w14:textId="77777777" w:rsidR="00B21A92" w:rsidRDefault="00372756" w:rsidP="00B21A92">
      <w:pPr>
        <w:pStyle w:val="ListParagraph"/>
        <w:numPr>
          <w:ilvl w:val="0"/>
          <w:numId w:val="38"/>
        </w:numPr>
        <w:spacing w:after="0"/>
        <w:jc w:val="both"/>
        <w:rPr>
          <w:rFonts w:cstheme="minorHAnsi"/>
          <w:i/>
          <w:iCs/>
          <w:color w:val="000000" w:themeColor="text1"/>
        </w:rPr>
      </w:pPr>
      <w:r w:rsidRPr="00372756">
        <w:rPr>
          <w:rFonts w:cstheme="minorHAnsi"/>
          <w:i/>
          <w:iCs/>
          <w:color w:val="000000" w:themeColor="text1"/>
        </w:rPr>
        <w:t xml:space="preserve">Veri Sorumlusu İrtibat Kişisi </w:t>
      </w:r>
    </w:p>
    <w:p w14:paraId="4C5EFCDB" w14:textId="59F6BB52" w:rsidR="00611A45" w:rsidRPr="00B21A92" w:rsidRDefault="00C27969" w:rsidP="005D38F0">
      <w:pPr>
        <w:pStyle w:val="ListParagraph"/>
        <w:spacing w:after="0"/>
        <w:ind w:left="708"/>
        <w:jc w:val="both"/>
        <w:rPr>
          <w:rFonts w:cstheme="minorHAnsi"/>
          <w:i/>
          <w:iCs/>
          <w:color w:val="000000" w:themeColor="text1"/>
        </w:rPr>
      </w:pPr>
      <w:r w:rsidRPr="00B21A92">
        <w:rPr>
          <w:rFonts w:cstheme="minorHAnsi"/>
          <w:color w:val="000000" w:themeColor="text1"/>
        </w:rPr>
        <w:t xml:space="preserve">Her bir </w:t>
      </w:r>
      <w:r w:rsidR="00BC04AF" w:rsidRPr="00B21A92">
        <w:rPr>
          <w:rFonts w:cstheme="minorHAnsi"/>
          <w:color w:val="000000" w:themeColor="text1"/>
        </w:rPr>
        <w:t xml:space="preserve">Veri Sorumlusu </w:t>
      </w:r>
      <w:r w:rsidRPr="00B21A92">
        <w:rPr>
          <w:rFonts w:cstheme="minorHAnsi"/>
          <w:color w:val="000000" w:themeColor="text1"/>
        </w:rPr>
        <w:t xml:space="preserve">için atanmış bir </w:t>
      </w:r>
      <w:r w:rsidR="0049190B" w:rsidRPr="00B21A92">
        <w:rPr>
          <w:rFonts w:cstheme="minorHAnsi"/>
          <w:color w:val="000000" w:themeColor="text1"/>
        </w:rPr>
        <w:t>“</w:t>
      </w:r>
      <w:r w:rsidR="0077467D" w:rsidRPr="00B21A92">
        <w:rPr>
          <w:rFonts w:cstheme="minorHAnsi"/>
          <w:color w:val="000000" w:themeColor="text1"/>
        </w:rPr>
        <w:t>Veri Sorumlusu İrtibat Kişisi</w:t>
      </w:r>
      <w:r w:rsidR="0049190B" w:rsidRPr="00B21A92">
        <w:rPr>
          <w:rFonts w:cstheme="minorHAnsi"/>
          <w:color w:val="000000" w:themeColor="text1"/>
        </w:rPr>
        <w:t>”</w:t>
      </w:r>
      <w:r w:rsidR="0077467D" w:rsidRPr="00B21A92">
        <w:rPr>
          <w:rFonts w:cstheme="minorHAnsi"/>
          <w:color w:val="000000" w:themeColor="text1"/>
        </w:rPr>
        <w:t xml:space="preserve"> </w:t>
      </w:r>
      <w:r w:rsidRPr="00B21A92">
        <w:rPr>
          <w:rFonts w:cstheme="minorHAnsi"/>
          <w:color w:val="000000" w:themeColor="text1"/>
        </w:rPr>
        <w:t xml:space="preserve">bulunmaktadır. </w:t>
      </w:r>
      <w:r w:rsidR="00BC04AF" w:rsidRPr="00B21A92">
        <w:rPr>
          <w:rFonts w:cstheme="minorHAnsi"/>
          <w:color w:val="000000" w:themeColor="text1"/>
        </w:rPr>
        <w:t>Veri Sorumlusu İrtibat Kişisi</w:t>
      </w:r>
      <w:r w:rsidR="004D2DB3" w:rsidRPr="00B21A92">
        <w:rPr>
          <w:rFonts w:cstheme="minorHAnsi"/>
          <w:color w:val="000000" w:themeColor="text1"/>
        </w:rPr>
        <w:t>’</w:t>
      </w:r>
      <w:r w:rsidR="00BC04AF" w:rsidRPr="00B21A92">
        <w:rPr>
          <w:rFonts w:cstheme="minorHAnsi"/>
          <w:color w:val="000000" w:themeColor="text1"/>
        </w:rPr>
        <w:t xml:space="preserve">nin </w:t>
      </w:r>
      <w:r w:rsidR="00DD1AA8" w:rsidRPr="00B21A92">
        <w:rPr>
          <w:rFonts w:cstheme="minorHAnsi"/>
          <w:color w:val="000000" w:themeColor="text1"/>
        </w:rPr>
        <w:t>aşağıda sıralanan sorumlulukları bulunmaktadır</w:t>
      </w:r>
      <w:r w:rsidR="00372756" w:rsidRPr="00B21A92">
        <w:rPr>
          <w:rFonts w:cstheme="minorHAnsi"/>
          <w:color w:val="000000" w:themeColor="text1"/>
        </w:rPr>
        <w:t>.</w:t>
      </w:r>
    </w:p>
    <w:p w14:paraId="696AA6CA" w14:textId="77777777" w:rsidR="002E0F65" w:rsidRDefault="00BC04AF" w:rsidP="002E0F65">
      <w:pPr>
        <w:pStyle w:val="ListParagraph"/>
        <w:numPr>
          <w:ilvl w:val="1"/>
          <w:numId w:val="38"/>
        </w:numPr>
        <w:spacing w:after="0"/>
        <w:jc w:val="both"/>
        <w:rPr>
          <w:rFonts w:cstheme="minorHAnsi"/>
          <w:color w:val="000000" w:themeColor="text1"/>
        </w:rPr>
      </w:pPr>
      <w:r w:rsidRPr="00C60F0C">
        <w:rPr>
          <w:rFonts w:cstheme="minorHAnsi"/>
          <w:color w:val="000000" w:themeColor="text1"/>
        </w:rPr>
        <w:t xml:space="preserve">Veri Sorumlusu İrtibat Kişisi </w:t>
      </w:r>
      <w:r w:rsidR="00770F2A" w:rsidRPr="00C60F0C">
        <w:rPr>
          <w:rFonts w:cstheme="minorHAnsi"/>
          <w:color w:val="000000" w:themeColor="text1"/>
        </w:rPr>
        <w:t xml:space="preserve">görevli olduğu </w:t>
      </w:r>
      <w:r w:rsidRPr="00C60F0C">
        <w:rPr>
          <w:rFonts w:cstheme="minorHAnsi"/>
          <w:color w:val="000000" w:themeColor="text1"/>
        </w:rPr>
        <w:t xml:space="preserve">Veri Sorumlusu </w:t>
      </w:r>
      <w:r w:rsidR="00770F2A" w:rsidRPr="00C60F0C">
        <w:rPr>
          <w:rFonts w:cstheme="minorHAnsi"/>
          <w:color w:val="000000" w:themeColor="text1"/>
        </w:rPr>
        <w:t>içinde kişisel verilerin korunmasına dair tüm süreç ve faaliyetlerden haberdar olmak</w:t>
      </w:r>
      <w:r w:rsidR="002E0F65">
        <w:rPr>
          <w:rFonts w:cstheme="minorHAnsi"/>
          <w:color w:val="000000" w:themeColor="text1"/>
        </w:rPr>
        <w:t>.</w:t>
      </w:r>
    </w:p>
    <w:p w14:paraId="2C965269" w14:textId="1DE45379" w:rsidR="002E0F65" w:rsidRDefault="00770F2A" w:rsidP="002E0F65">
      <w:pPr>
        <w:pStyle w:val="ListParagraph"/>
        <w:numPr>
          <w:ilvl w:val="1"/>
          <w:numId w:val="38"/>
        </w:numPr>
        <w:spacing w:after="0"/>
        <w:jc w:val="both"/>
        <w:rPr>
          <w:rFonts w:cstheme="minorHAnsi"/>
          <w:color w:val="000000" w:themeColor="text1"/>
        </w:rPr>
      </w:pPr>
      <w:r w:rsidRPr="002E0F65">
        <w:rPr>
          <w:rFonts w:cstheme="minorHAnsi"/>
          <w:color w:val="000000" w:themeColor="text1"/>
        </w:rPr>
        <w:t xml:space="preserve">Resmi ve iç denetim süreçlerinde </w:t>
      </w:r>
      <w:r w:rsidR="00BC04AF" w:rsidRPr="002E0F65">
        <w:rPr>
          <w:rFonts w:cstheme="minorHAnsi"/>
          <w:color w:val="000000" w:themeColor="text1"/>
        </w:rPr>
        <w:t xml:space="preserve">Veri Sorumlusunu </w:t>
      </w:r>
      <w:r w:rsidRPr="002E0F65">
        <w:rPr>
          <w:rFonts w:cstheme="minorHAnsi"/>
          <w:color w:val="000000" w:themeColor="text1"/>
        </w:rPr>
        <w:t xml:space="preserve">temsil etmek, talep edilen, ihtiyaç duyulan aksiyonları almak, </w:t>
      </w:r>
      <w:r w:rsidR="001346BB" w:rsidRPr="002E0F65">
        <w:rPr>
          <w:rFonts w:cstheme="minorHAnsi"/>
          <w:color w:val="000000" w:themeColor="text1"/>
        </w:rPr>
        <w:t>sonuçlandırılmasını sağlamak</w:t>
      </w:r>
      <w:r w:rsidR="002E0F65">
        <w:rPr>
          <w:rFonts w:cstheme="minorHAnsi"/>
          <w:color w:val="000000" w:themeColor="text1"/>
        </w:rPr>
        <w:t>.</w:t>
      </w:r>
    </w:p>
    <w:p w14:paraId="4984AD64" w14:textId="77777777" w:rsidR="002E0F65" w:rsidRDefault="00770F2A" w:rsidP="002E0F65">
      <w:pPr>
        <w:pStyle w:val="ListParagraph"/>
        <w:numPr>
          <w:ilvl w:val="1"/>
          <w:numId w:val="38"/>
        </w:numPr>
        <w:spacing w:after="0"/>
        <w:jc w:val="both"/>
        <w:rPr>
          <w:rFonts w:cstheme="minorHAnsi"/>
          <w:color w:val="000000" w:themeColor="text1"/>
        </w:rPr>
      </w:pPr>
      <w:r w:rsidRPr="002E0F65">
        <w:rPr>
          <w:rFonts w:cstheme="minorHAnsi"/>
          <w:color w:val="000000" w:themeColor="text1"/>
        </w:rPr>
        <w:t>İlgili kişilerden gelen başvuruları yanıtlamak</w:t>
      </w:r>
      <w:r w:rsidR="002E0F65">
        <w:rPr>
          <w:rFonts w:cstheme="minorHAnsi"/>
          <w:color w:val="000000" w:themeColor="text1"/>
        </w:rPr>
        <w:t>.</w:t>
      </w:r>
    </w:p>
    <w:p w14:paraId="546D3342" w14:textId="76D8CEE9" w:rsidR="002E0F65" w:rsidRDefault="0045013E" w:rsidP="002E0F65">
      <w:pPr>
        <w:pStyle w:val="ListParagraph"/>
        <w:numPr>
          <w:ilvl w:val="1"/>
          <w:numId w:val="38"/>
        </w:numPr>
        <w:spacing w:after="0"/>
        <w:jc w:val="both"/>
        <w:rPr>
          <w:rFonts w:cstheme="minorHAnsi"/>
          <w:color w:val="000000" w:themeColor="text1"/>
        </w:rPr>
      </w:pPr>
      <w:r w:rsidRPr="002E0F65">
        <w:rPr>
          <w:rFonts w:cstheme="minorHAnsi"/>
          <w:color w:val="000000" w:themeColor="text1"/>
        </w:rPr>
        <w:lastRenderedPageBreak/>
        <w:t>V</w:t>
      </w:r>
      <w:r w:rsidR="00770F2A" w:rsidRPr="002E0F65">
        <w:rPr>
          <w:rFonts w:cstheme="minorHAnsi"/>
          <w:color w:val="000000" w:themeColor="text1"/>
        </w:rPr>
        <w:t>eri ihlali</w:t>
      </w:r>
      <w:r w:rsidR="00E94803" w:rsidRPr="002E0F65">
        <w:rPr>
          <w:rFonts w:cstheme="minorHAnsi"/>
          <w:color w:val="000000" w:themeColor="text1"/>
        </w:rPr>
        <w:t xml:space="preserve"> </w:t>
      </w:r>
      <w:r w:rsidRPr="002E0F65">
        <w:rPr>
          <w:rFonts w:cstheme="minorHAnsi"/>
          <w:color w:val="000000" w:themeColor="text1"/>
        </w:rPr>
        <w:t>durumunda</w:t>
      </w:r>
      <w:r w:rsidR="00770F2A" w:rsidRPr="002E0F65">
        <w:rPr>
          <w:rFonts w:cstheme="minorHAnsi"/>
          <w:color w:val="000000" w:themeColor="text1"/>
        </w:rPr>
        <w:t xml:space="preserve"> şirket yönetimini, KVK </w:t>
      </w:r>
      <w:r w:rsidR="00875430" w:rsidRPr="002E0F65">
        <w:rPr>
          <w:rFonts w:cstheme="minorHAnsi"/>
          <w:color w:val="000000" w:themeColor="text1"/>
        </w:rPr>
        <w:t>Danışma Grubu’nu</w:t>
      </w:r>
      <w:r w:rsidR="00770F2A" w:rsidRPr="002E0F65">
        <w:rPr>
          <w:rFonts w:cstheme="minorHAnsi"/>
          <w:color w:val="000000" w:themeColor="text1"/>
        </w:rPr>
        <w:t xml:space="preserve"> ve Hukuk Dep</w:t>
      </w:r>
      <w:r w:rsidR="00875430" w:rsidRPr="002E0F65">
        <w:rPr>
          <w:rFonts w:cstheme="minorHAnsi"/>
          <w:color w:val="000000" w:themeColor="text1"/>
        </w:rPr>
        <w:t>artmanı’nı</w:t>
      </w:r>
      <w:r w:rsidR="00770F2A" w:rsidRPr="002E0F65">
        <w:rPr>
          <w:rFonts w:cstheme="minorHAnsi"/>
          <w:color w:val="000000" w:themeColor="text1"/>
        </w:rPr>
        <w:t xml:space="preserve"> bilgilendirmek</w:t>
      </w:r>
      <w:r w:rsidR="002E0F65">
        <w:rPr>
          <w:rFonts w:cstheme="minorHAnsi"/>
          <w:color w:val="000000" w:themeColor="text1"/>
        </w:rPr>
        <w:t>.</w:t>
      </w:r>
    </w:p>
    <w:p w14:paraId="580E058B" w14:textId="7E41E517" w:rsidR="002E0F65" w:rsidRPr="00603103" w:rsidRDefault="00770F2A" w:rsidP="002E0F65">
      <w:pPr>
        <w:pStyle w:val="ListParagraph"/>
        <w:numPr>
          <w:ilvl w:val="1"/>
          <w:numId w:val="38"/>
        </w:numPr>
        <w:spacing w:after="0"/>
        <w:jc w:val="both"/>
        <w:rPr>
          <w:rFonts w:cstheme="minorHAnsi"/>
          <w:color w:val="000000" w:themeColor="text1"/>
        </w:rPr>
      </w:pPr>
      <w:r w:rsidRPr="002E0F65">
        <w:rPr>
          <w:rFonts w:cstheme="minorHAnsi"/>
          <w:color w:val="000000" w:themeColor="text1"/>
        </w:rPr>
        <w:t xml:space="preserve">Sorumluluk alanlarındaki </w:t>
      </w:r>
      <w:r w:rsidR="00BC04AF" w:rsidRPr="002E0F65">
        <w:rPr>
          <w:rFonts w:cstheme="minorHAnsi"/>
          <w:color w:val="000000" w:themeColor="text1"/>
        </w:rPr>
        <w:t xml:space="preserve">Veri Sorumlusu </w:t>
      </w:r>
      <w:r w:rsidRPr="002E0F65">
        <w:rPr>
          <w:rFonts w:cstheme="minorHAnsi"/>
          <w:color w:val="000000" w:themeColor="text1"/>
        </w:rPr>
        <w:t>ve</w:t>
      </w:r>
      <w:r w:rsidR="00875430" w:rsidRPr="002E0F65">
        <w:rPr>
          <w:rFonts w:cstheme="minorHAnsi"/>
          <w:color w:val="000000" w:themeColor="text1"/>
        </w:rPr>
        <w:t xml:space="preserve"> ilgili</w:t>
      </w:r>
      <w:r w:rsidRPr="002E0F65">
        <w:rPr>
          <w:rFonts w:cstheme="minorHAnsi"/>
          <w:color w:val="000000" w:themeColor="text1"/>
        </w:rPr>
        <w:t xml:space="preserve"> birim</w:t>
      </w:r>
      <w:r w:rsidR="00875430" w:rsidRPr="002E0F65">
        <w:rPr>
          <w:rFonts w:cstheme="minorHAnsi"/>
          <w:color w:val="000000" w:themeColor="text1"/>
        </w:rPr>
        <w:t>lerinin</w:t>
      </w:r>
      <w:r w:rsidRPr="002E0F65">
        <w:rPr>
          <w:rFonts w:cstheme="minorHAnsi"/>
          <w:color w:val="000000" w:themeColor="text1"/>
        </w:rPr>
        <w:t xml:space="preserve"> bildirmiş oldukları veri işleme faaliyetlerinde meydana gelen değişi</w:t>
      </w:r>
      <w:r w:rsidR="00063A3E" w:rsidRPr="002E0F65">
        <w:rPr>
          <w:rFonts w:cstheme="minorHAnsi"/>
          <w:color w:val="000000" w:themeColor="text1"/>
        </w:rPr>
        <w:t>klik</w:t>
      </w:r>
      <w:r w:rsidRPr="002E0F65">
        <w:rPr>
          <w:rFonts w:cstheme="minorHAnsi"/>
          <w:color w:val="000000" w:themeColor="text1"/>
        </w:rPr>
        <w:t xml:space="preserve"> ve </w:t>
      </w:r>
      <w:r w:rsidR="00063A3E" w:rsidRPr="00D77A52">
        <w:rPr>
          <w:rFonts w:cstheme="minorHAnsi"/>
          <w:color w:val="000000" w:themeColor="text1"/>
        </w:rPr>
        <w:t>düzenlemeleri</w:t>
      </w:r>
      <w:r w:rsidRPr="00D77A52">
        <w:rPr>
          <w:rFonts w:cstheme="minorHAnsi"/>
          <w:color w:val="000000" w:themeColor="text1"/>
        </w:rPr>
        <w:t xml:space="preserve"> </w:t>
      </w:r>
      <w:r w:rsidR="00ED3C01" w:rsidRPr="00D77A52">
        <w:rPr>
          <w:rFonts w:cstheme="minorHAnsi"/>
          <w:color w:val="000000" w:themeColor="text1"/>
        </w:rPr>
        <w:t>V</w:t>
      </w:r>
      <w:r w:rsidR="00AD7642" w:rsidRPr="00D77A52">
        <w:rPr>
          <w:rFonts w:cstheme="minorHAnsi"/>
          <w:color w:val="000000" w:themeColor="text1"/>
        </w:rPr>
        <w:t xml:space="preserve">eri </w:t>
      </w:r>
      <w:r w:rsidR="00ED3C01" w:rsidRPr="00D77A52">
        <w:rPr>
          <w:rFonts w:cstheme="minorHAnsi"/>
          <w:color w:val="000000" w:themeColor="text1"/>
        </w:rPr>
        <w:t>Y</w:t>
      </w:r>
      <w:r w:rsidR="00AD7642" w:rsidRPr="00D77A52">
        <w:rPr>
          <w:rFonts w:cstheme="minorHAnsi"/>
          <w:color w:val="000000" w:themeColor="text1"/>
        </w:rPr>
        <w:t>etkilisi</w:t>
      </w:r>
      <w:r w:rsidR="00ED3C01" w:rsidRPr="00D77A52">
        <w:rPr>
          <w:rFonts w:cstheme="minorHAnsi"/>
          <w:color w:val="000000" w:themeColor="text1"/>
        </w:rPr>
        <w:t xml:space="preserve"> ile birlikte </w:t>
      </w:r>
      <w:r w:rsidRPr="00D77A52">
        <w:rPr>
          <w:rFonts w:cstheme="minorHAnsi"/>
          <w:color w:val="000000" w:themeColor="text1"/>
        </w:rPr>
        <w:t xml:space="preserve">takip </w:t>
      </w:r>
      <w:r w:rsidRPr="00603103">
        <w:rPr>
          <w:rFonts w:cstheme="minorHAnsi"/>
          <w:color w:val="000000" w:themeColor="text1"/>
        </w:rPr>
        <w:t>etmek</w:t>
      </w:r>
      <w:r w:rsidR="00063A3E" w:rsidRPr="00603103">
        <w:rPr>
          <w:rFonts w:cstheme="minorHAnsi"/>
          <w:color w:val="000000" w:themeColor="text1"/>
        </w:rPr>
        <w:t xml:space="preserve">, </w:t>
      </w:r>
      <w:r w:rsidRPr="00603103">
        <w:rPr>
          <w:rFonts w:cstheme="minorHAnsi"/>
          <w:color w:val="000000" w:themeColor="text1"/>
        </w:rPr>
        <w:t>envanteri</w:t>
      </w:r>
      <w:r w:rsidR="009D5F68" w:rsidRPr="00603103">
        <w:rPr>
          <w:rFonts w:cstheme="minorHAnsi"/>
          <w:color w:val="000000" w:themeColor="text1"/>
        </w:rPr>
        <w:t xml:space="preserve"> günce</w:t>
      </w:r>
      <w:r w:rsidR="00582416" w:rsidRPr="00603103">
        <w:rPr>
          <w:rFonts w:cstheme="minorHAnsi"/>
          <w:color w:val="000000" w:themeColor="text1"/>
        </w:rPr>
        <w:t>l</w:t>
      </w:r>
      <w:r w:rsidR="009D5F68" w:rsidRPr="00603103">
        <w:rPr>
          <w:rFonts w:cstheme="minorHAnsi"/>
          <w:color w:val="000000" w:themeColor="text1"/>
        </w:rPr>
        <w:t xml:space="preserve"> tutmak</w:t>
      </w:r>
      <w:r w:rsidR="002E0F65" w:rsidRPr="00603103">
        <w:rPr>
          <w:rFonts w:cstheme="minorHAnsi"/>
          <w:color w:val="000000" w:themeColor="text1"/>
        </w:rPr>
        <w:t>.</w:t>
      </w:r>
    </w:p>
    <w:p w14:paraId="2D59730F" w14:textId="6E98628D" w:rsidR="002E0F65" w:rsidRPr="00603103" w:rsidRDefault="00D77A52" w:rsidP="002E0F65">
      <w:pPr>
        <w:pStyle w:val="ListParagraph"/>
        <w:numPr>
          <w:ilvl w:val="1"/>
          <w:numId w:val="38"/>
        </w:numPr>
        <w:spacing w:after="0"/>
        <w:jc w:val="both"/>
        <w:rPr>
          <w:rFonts w:cstheme="minorHAnsi"/>
          <w:color w:val="000000" w:themeColor="text1"/>
        </w:rPr>
      </w:pPr>
      <w:r w:rsidRPr="00603103">
        <w:rPr>
          <w:rFonts w:cstheme="minorHAnsi"/>
          <w:color w:val="000000" w:themeColor="text1"/>
        </w:rPr>
        <w:t>VERBİS</w:t>
      </w:r>
      <w:r w:rsidR="008F11D8">
        <w:rPr>
          <w:rFonts w:cstheme="minorHAnsi"/>
          <w:color w:val="000000" w:themeColor="text1"/>
        </w:rPr>
        <w:t>’de</w:t>
      </w:r>
      <w:r w:rsidR="0083666A" w:rsidRPr="00603103">
        <w:rPr>
          <w:rFonts w:cstheme="minorHAnsi"/>
          <w:color w:val="000000" w:themeColor="text1"/>
        </w:rPr>
        <w:t xml:space="preserve"> kayıtlı bilgilerde değişiklik olması halinde meydana gelen değişiklikleri, değişikliğin meydana geldiği tarihten itibaren yedi gün içerisinde VERBİS üzerinden </w:t>
      </w:r>
      <w:r w:rsidR="00901FF1" w:rsidRPr="00603103">
        <w:rPr>
          <w:rFonts w:cstheme="minorHAnsi"/>
          <w:color w:val="000000" w:themeColor="text1"/>
        </w:rPr>
        <w:t>Kurum</w:t>
      </w:r>
      <w:r w:rsidR="00D02B2F" w:rsidRPr="00603103">
        <w:rPr>
          <w:rFonts w:cstheme="minorHAnsi"/>
          <w:color w:val="000000" w:themeColor="text1"/>
        </w:rPr>
        <w:t>’a</w:t>
      </w:r>
      <w:r w:rsidR="00901FF1" w:rsidRPr="00603103">
        <w:rPr>
          <w:rFonts w:cstheme="minorHAnsi"/>
          <w:color w:val="000000" w:themeColor="text1"/>
        </w:rPr>
        <w:t xml:space="preserve"> </w:t>
      </w:r>
      <w:r w:rsidR="0083666A" w:rsidRPr="00603103">
        <w:rPr>
          <w:rFonts w:cstheme="minorHAnsi"/>
          <w:color w:val="000000" w:themeColor="text1"/>
        </w:rPr>
        <w:t>bildirmek</w:t>
      </w:r>
      <w:r w:rsidR="002E0F65" w:rsidRPr="00603103">
        <w:rPr>
          <w:rFonts w:cstheme="minorHAnsi"/>
          <w:color w:val="000000" w:themeColor="text1"/>
        </w:rPr>
        <w:t>.</w:t>
      </w:r>
    </w:p>
    <w:p w14:paraId="46A9C25C" w14:textId="77777777" w:rsidR="002E0F65" w:rsidRPr="00603103" w:rsidRDefault="0083666A" w:rsidP="002E0F65">
      <w:pPr>
        <w:pStyle w:val="ListParagraph"/>
        <w:numPr>
          <w:ilvl w:val="1"/>
          <w:numId w:val="38"/>
        </w:numPr>
        <w:spacing w:after="0"/>
        <w:jc w:val="both"/>
        <w:rPr>
          <w:rFonts w:cstheme="minorHAnsi"/>
          <w:color w:val="000000" w:themeColor="text1"/>
        </w:rPr>
      </w:pPr>
      <w:r w:rsidRPr="00603103">
        <w:rPr>
          <w:rFonts w:cstheme="minorHAnsi"/>
          <w:color w:val="000000" w:themeColor="text1"/>
        </w:rPr>
        <w:t>Kurum ile iletişimi sağlamak</w:t>
      </w:r>
      <w:r w:rsidR="002E0F65" w:rsidRPr="00603103">
        <w:rPr>
          <w:rFonts w:cstheme="minorHAnsi"/>
          <w:color w:val="000000" w:themeColor="text1"/>
        </w:rPr>
        <w:t>.</w:t>
      </w:r>
    </w:p>
    <w:p w14:paraId="0EE83B91" w14:textId="77777777" w:rsidR="002E0F65" w:rsidRPr="00603103" w:rsidRDefault="0083666A" w:rsidP="002E0F65">
      <w:pPr>
        <w:pStyle w:val="ListParagraph"/>
        <w:numPr>
          <w:ilvl w:val="1"/>
          <w:numId w:val="38"/>
        </w:numPr>
        <w:spacing w:after="0"/>
        <w:jc w:val="both"/>
        <w:rPr>
          <w:rFonts w:cstheme="minorHAnsi"/>
          <w:color w:val="000000" w:themeColor="text1"/>
        </w:rPr>
      </w:pPr>
      <w:r w:rsidRPr="00603103">
        <w:rPr>
          <w:rFonts w:cstheme="minorHAnsi"/>
          <w:color w:val="000000" w:themeColor="text1"/>
        </w:rPr>
        <w:t>Veri ihlali durumunda yasal olarak gerekli bildirimleri usulüne uygun bir şekilde yapmak.</w:t>
      </w:r>
    </w:p>
    <w:p w14:paraId="63D524E4" w14:textId="2B2393C2" w:rsidR="00ED3C01" w:rsidRPr="002E0F65" w:rsidRDefault="00ED3C01" w:rsidP="002E0F65">
      <w:pPr>
        <w:pStyle w:val="ListParagraph"/>
        <w:numPr>
          <w:ilvl w:val="1"/>
          <w:numId w:val="38"/>
        </w:numPr>
        <w:spacing w:after="0"/>
        <w:jc w:val="both"/>
        <w:rPr>
          <w:rFonts w:cstheme="minorHAnsi"/>
          <w:color w:val="000000" w:themeColor="text1"/>
        </w:rPr>
      </w:pPr>
      <w:r w:rsidRPr="002E0F65">
        <w:rPr>
          <w:rFonts w:cstheme="minorHAnsi"/>
          <w:color w:val="000000" w:themeColor="text1"/>
        </w:rPr>
        <w:t>Şirket politika, prosedür ve talimatlarında belirtilen iş ve işlemleri yapmak.</w:t>
      </w:r>
    </w:p>
    <w:p w14:paraId="748C889B" w14:textId="3F65F716" w:rsidR="00C27969" w:rsidRPr="00ED0901" w:rsidRDefault="00C27969" w:rsidP="00611A45">
      <w:pPr>
        <w:spacing w:after="0"/>
        <w:jc w:val="both"/>
        <w:rPr>
          <w:rFonts w:cstheme="minorHAnsi"/>
          <w:color w:val="000000" w:themeColor="text1"/>
          <w:sz w:val="10"/>
          <w:szCs w:val="10"/>
        </w:rPr>
      </w:pPr>
    </w:p>
    <w:p w14:paraId="7EC37E94" w14:textId="77777777" w:rsidR="002C428E" w:rsidRPr="00DF62CF" w:rsidRDefault="00BC04AF" w:rsidP="002C428E">
      <w:pPr>
        <w:pStyle w:val="ListParagraph"/>
        <w:numPr>
          <w:ilvl w:val="0"/>
          <w:numId w:val="38"/>
        </w:numPr>
        <w:spacing w:after="0"/>
        <w:jc w:val="both"/>
        <w:rPr>
          <w:rFonts w:cstheme="minorHAnsi"/>
          <w:i/>
          <w:iCs/>
          <w:color w:val="000000" w:themeColor="text1"/>
        </w:rPr>
      </w:pPr>
      <w:r w:rsidRPr="00DF62CF">
        <w:rPr>
          <w:rFonts w:cstheme="minorHAnsi"/>
          <w:i/>
          <w:iCs/>
          <w:color w:val="000000" w:themeColor="text1"/>
        </w:rPr>
        <w:t xml:space="preserve">Veri Sorumlusu </w:t>
      </w:r>
      <w:r w:rsidR="00536B8D" w:rsidRPr="00DF62CF">
        <w:rPr>
          <w:rFonts w:cstheme="minorHAnsi"/>
          <w:i/>
          <w:iCs/>
          <w:color w:val="000000" w:themeColor="text1"/>
        </w:rPr>
        <w:t>Ü</w:t>
      </w:r>
      <w:r w:rsidR="005224A1" w:rsidRPr="00DF62CF">
        <w:rPr>
          <w:rFonts w:cstheme="minorHAnsi"/>
          <w:i/>
          <w:iCs/>
          <w:color w:val="000000" w:themeColor="text1"/>
        </w:rPr>
        <w:t xml:space="preserve">st </w:t>
      </w:r>
      <w:r w:rsidR="00536B8D" w:rsidRPr="00DF62CF">
        <w:rPr>
          <w:rFonts w:cstheme="minorHAnsi"/>
          <w:i/>
          <w:iCs/>
          <w:color w:val="000000" w:themeColor="text1"/>
        </w:rPr>
        <w:t>Y</w:t>
      </w:r>
      <w:r w:rsidR="005224A1" w:rsidRPr="00DF62CF">
        <w:rPr>
          <w:rFonts w:cstheme="minorHAnsi"/>
          <w:i/>
          <w:iCs/>
          <w:color w:val="000000" w:themeColor="text1"/>
        </w:rPr>
        <w:t>önetimi</w:t>
      </w:r>
    </w:p>
    <w:p w14:paraId="28705019" w14:textId="77777777" w:rsidR="000C39C5" w:rsidRDefault="00216B5A" w:rsidP="009C41EC">
      <w:pPr>
        <w:pStyle w:val="ListParagraph"/>
        <w:numPr>
          <w:ilvl w:val="1"/>
          <w:numId w:val="38"/>
        </w:numPr>
        <w:spacing w:after="0"/>
        <w:jc w:val="both"/>
        <w:rPr>
          <w:rFonts w:cstheme="minorHAnsi"/>
          <w:color w:val="000000" w:themeColor="text1"/>
        </w:rPr>
      </w:pPr>
      <w:r w:rsidRPr="002C428E">
        <w:rPr>
          <w:rFonts w:cstheme="minorHAnsi"/>
          <w:color w:val="000000" w:themeColor="text1"/>
        </w:rPr>
        <w:t>Veri Sorumlusu Üst Yönetimi</w:t>
      </w:r>
      <w:r w:rsidR="00536B8D" w:rsidRPr="002C428E">
        <w:rPr>
          <w:rFonts w:cstheme="minorHAnsi"/>
          <w:color w:val="000000" w:themeColor="text1"/>
        </w:rPr>
        <w:t>’</w:t>
      </w:r>
      <w:r w:rsidR="00885E8B" w:rsidRPr="002C428E">
        <w:rPr>
          <w:rFonts w:cstheme="minorHAnsi"/>
          <w:color w:val="000000" w:themeColor="text1"/>
        </w:rPr>
        <w:t>nin görevi</w:t>
      </w:r>
      <w:r w:rsidR="005224A1" w:rsidRPr="002C428E">
        <w:rPr>
          <w:rFonts w:cstheme="minorHAnsi"/>
          <w:color w:val="000000" w:themeColor="text1"/>
        </w:rPr>
        <w:t xml:space="preserve"> (Yönetim Kurulu Başkanı</w:t>
      </w:r>
      <w:r w:rsidR="00BE7B57" w:rsidRPr="002C428E">
        <w:rPr>
          <w:rFonts w:cstheme="minorHAnsi"/>
          <w:color w:val="000000" w:themeColor="text1"/>
        </w:rPr>
        <w:t>,</w:t>
      </w:r>
      <w:r w:rsidR="005224A1" w:rsidRPr="002C428E">
        <w:rPr>
          <w:rFonts w:cstheme="minorHAnsi"/>
          <w:color w:val="000000" w:themeColor="text1"/>
        </w:rPr>
        <w:t xml:space="preserve"> </w:t>
      </w:r>
      <w:r w:rsidR="00BE7B57" w:rsidRPr="002C428E">
        <w:rPr>
          <w:rFonts w:cstheme="minorHAnsi"/>
          <w:color w:val="000000" w:themeColor="text1"/>
        </w:rPr>
        <w:t xml:space="preserve">Genel Müdür vb.) </w:t>
      </w:r>
      <w:r w:rsidR="00BC04AF" w:rsidRPr="002C428E">
        <w:rPr>
          <w:rFonts w:cstheme="minorHAnsi"/>
          <w:color w:val="000000" w:themeColor="text1"/>
        </w:rPr>
        <w:t xml:space="preserve">Veri Sorumlusu İrtibat Kişisinin </w:t>
      </w:r>
      <w:r w:rsidR="00BE7B57" w:rsidRPr="002C428E">
        <w:rPr>
          <w:rFonts w:cstheme="minorHAnsi"/>
          <w:color w:val="000000" w:themeColor="text1"/>
        </w:rPr>
        <w:t>görevini</w:t>
      </w:r>
      <w:r w:rsidR="009C41EC">
        <w:rPr>
          <w:rFonts w:cstheme="minorHAnsi"/>
          <w:color w:val="000000" w:themeColor="text1"/>
        </w:rPr>
        <w:t>,</w:t>
      </w:r>
      <w:r w:rsidR="00BE7B57" w:rsidRPr="002C428E">
        <w:rPr>
          <w:rFonts w:cstheme="minorHAnsi"/>
          <w:color w:val="000000" w:themeColor="text1"/>
        </w:rPr>
        <w:t xml:space="preserve"> kanunda </w:t>
      </w:r>
      <w:r w:rsidR="00885E8B" w:rsidRPr="002C428E">
        <w:rPr>
          <w:rFonts w:cstheme="minorHAnsi"/>
          <w:color w:val="000000" w:themeColor="text1"/>
        </w:rPr>
        <w:t>tarif edilen şekilde yerine getirdiğini denetlemektir.</w:t>
      </w:r>
      <w:r w:rsidR="00397667" w:rsidRPr="002C428E">
        <w:rPr>
          <w:rFonts w:cstheme="minorHAnsi"/>
          <w:color w:val="000000" w:themeColor="text1"/>
        </w:rPr>
        <w:t xml:space="preserve"> </w:t>
      </w:r>
    </w:p>
    <w:p w14:paraId="45C4D12C" w14:textId="7686B7C7" w:rsidR="00C27969" w:rsidRPr="002C428E" w:rsidRDefault="00BC04AF" w:rsidP="009C41EC">
      <w:pPr>
        <w:pStyle w:val="ListParagraph"/>
        <w:numPr>
          <w:ilvl w:val="1"/>
          <w:numId w:val="38"/>
        </w:numPr>
        <w:spacing w:after="0"/>
        <w:jc w:val="both"/>
        <w:rPr>
          <w:rFonts w:cstheme="minorHAnsi"/>
          <w:color w:val="000000" w:themeColor="text1"/>
        </w:rPr>
      </w:pPr>
      <w:r w:rsidRPr="002C428E">
        <w:rPr>
          <w:rFonts w:cstheme="minorHAnsi"/>
          <w:color w:val="000000" w:themeColor="text1"/>
        </w:rPr>
        <w:t xml:space="preserve">Veri Sorumlusu İrtibat Kişisi </w:t>
      </w:r>
      <w:r w:rsidR="009D1674" w:rsidRPr="002C428E">
        <w:rPr>
          <w:rFonts w:cstheme="minorHAnsi"/>
          <w:color w:val="000000" w:themeColor="text1"/>
        </w:rPr>
        <w:t>ve V</w:t>
      </w:r>
      <w:r w:rsidRPr="002C428E">
        <w:rPr>
          <w:rFonts w:cstheme="minorHAnsi"/>
          <w:color w:val="000000" w:themeColor="text1"/>
        </w:rPr>
        <w:t xml:space="preserve">eri </w:t>
      </w:r>
      <w:r w:rsidR="009D1674" w:rsidRPr="002C428E">
        <w:rPr>
          <w:rFonts w:cstheme="minorHAnsi"/>
          <w:color w:val="000000" w:themeColor="text1"/>
        </w:rPr>
        <w:t>Y</w:t>
      </w:r>
      <w:r w:rsidRPr="002C428E">
        <w:rPr>
          <w:rFonts w:cstheme="minorHAnsi"/>
          <w:color w:val="000000" w:themeColor="text1"/>
        </w:rPr>
        <w:t>etkilisi</w:t>
      </w:r>
      <w:r w:rsidR="009D1674" w:rsidRPr="002C428E">
        <w:rPr>
          <w:rFonts w:cstheme="minorHAnsi"/>
          <w:color w:val="000000" w:themeColor="text1"/>
        </w:rPr>
        <w:t xml:space="preserve"> </w:t>
      </w:r>
      <w:r w:rsidR="00397667" w:rsidRPr="002C428E">
        <w:rPr>
          <w:rFonts w:cstheme="minorHAnsi"/>
          <w:color w:val="000000" w:themeColor="text1"/>
        </w:rPr>
        <w:t>değişiklik</w:t>
      </w:r>
      <w:r w:rsidR="009D1674" w:rsidRPr="002C428E">
        <w:rPr>
          <w:rFonts w:cstheme="minorHAnsi"/>
          <w:color w:val="000000" w:themeColor="text1"/>
        </w:rPr>
        <w:t xml:space="preserve"> </w:t>
      </w:r>
      <w:r w:rsidR="00791AFE" w:rsidRPr="002C428E">
        <w:rPr>
          <w:rFonts w:cstheme="minorHAnsi"/>
          <w:color w:val="000000" w:themeColor="text1"/>
        </w:rPr>
        <w:t xml:space="preserve">ve atamaları </w:t>
      </w:r>
      <w:r w:rsidR="00DB4E1F" w:rsidRPr="002C428E">
        <w:rPr>
          <w:rFonts w:cstheme="minorHAnsi"/>
          <w:color w:val="000000" w:themeColor="text1"/>
        </w:rPr>
        <w:t>iş akdinin sona erm</w:t>
      </w:r>
      <w:r w:rsidR="001933B8" w:rsidRPr="002C428E">
        <w:rPr>
          <w:rFonts w:cstheme="minorHAnsi"/>
          <w:color w:val="000000" w:themeColor="text1"/>
        </w:rPr>
        <w:t xml:space="preserve">esiyle birlikte </w:t>
      </w:r>
      <w:r w:rsidRPr="002C428E">
        <w:rPr>
          <w:rFonts w:cstheme="minorHAnsi"/>
          <w:color w:val="000000" w:themeColor="text1"/>
        </w:rPr>
        <w:t xml:space="preserve">Veri Sorumlusu </w:t>
      </w:r>
      <w:r w:rsidR="00791AFE" w:rsidRPr="002C428E">
        <w:rPr>
          <w:rFonts w:cstheme="minorHAnsi"/>
          <w:color w:val="000000" w:themeColor="text1"/>
        </w:rPr>
        <w:t>Üst Yönetimi tarafından yapıl</w:t>
      </w:r>
      <w:r w:rsidR="001933B8" w:rsidRPr="002C428E">
        <w:rPr>
          <w:rFonts w:cstheme="minorHAnsi"/>
          <w:color w:val="000000" w:themeColor="text1"/>
        </w:rPr>
        <w:t>ır ve</w:t>
      </w:r>
      <w:r w:rsidR="00881011" w:rsidRPr="002C428E">
        <w:rPr>
          <w:rFonts w:cstheme="minorHAnsi"/>
          <w:color w:val="000000" w:themeColor="text1"/>
        </w:rPr>
        <w:t xml:space="preserve"> </w:t>
      </w:r>
      <w:r w:rsidR="00791AFE" w:rsidRPr="002C428E">
        <w:rPr>
          <w:rFonts w:cstheme="minorHAnsi"/>
          <w:color w:val="000000" w:themeColor="text1"/>
        </w:rPr>
        <w:t>KVK Danışma Grubu’na bildirilir</w:t>
      </w:r>
      <w:r w:rsidR="001933B8" w:rsidRPr="002C428E">
        <w:rPr>
          <w:rFonts w:cstheme="minorHAnsi"/>
          <w:color w:val="000000" w:themeColor="text1"/>
        </w:rPr>
        <w:t>.</w:t>
      </w:r>
    </w:p>
    <w:p w14:paraId="0D5CC11F" w14:textId="3A698480" w:rsidR="00885E8B" w:rsidRPr="00ED0901" w:rsidRDefault="00885E8B" w:rsidP="00611A45">
      <w:pPr>
        <w:spacing w:after="0"/>
        <w:jc w:val="both"/>
        <w:rPr>
          <w:rFonts w:cstheme="minorHAnsi"/>
          <w:color w:val="000000" w:themeColor="text1"/>
          <w:sz w:val="10"/>
          <w:szCs w:val="10"/>
        </w:rPr>
      </w:pPr>
    </w:p>
    <w:p w14:paraId="2ED2E607" w14:textId="2945464E" w:rsidR="003A2DCE" w:rsidRPr="00DF62CF" w:rsidRDefault="005B28B7" w:rsidP="000C39C5">
      <w:pPr>
        <w:pStyle w:val="ListParagraph"/>
        <w:numPr>
          <w:ilvl w:val="0"/>
          <w:numId w:val="38"/>
        </w:numPr>
        <w:spacing w:after="0"/>
        <w:jc w:val="both"/>
        <w:rPr>
          <w:rFonts w:cstheme="minorHAnsi"/>
          <w:i/>
          <w:iCs/>
          <w:color w:val="000000" w:themeColor="text1"/>
        </w:rPr>
      </w:pPr>
      <w:r w:rsidRPr="00DF62CF">
        <w:rPr>
          <w:rFonts w:cstheme="minorHAnsi"/>
          <w:i/>
          <w:iCs/>
          <w:color w:val="000000" w:themeColor="text1"/>
        </w:rPr>
        <w:t>KVK Danışma Grubu</w:t>
      </w:r>
      <w:r w:rsidR="007B4985" w:rsidRPr="00DF62CF">
        <w:rPr>
          <w:rFonts w:cstheme="minorHAnsi"/>
          <w:i/>
          <w:iCs/>
          <w:color w:val="000000" w:themeColor="text1"/>
        </w:rPr>
        <w:t xml:space="preserve"> </w:t>
      </w:r>
    </w:p>
    <w:p w14:paraId="30DFBE4D" w14:textId="61A6DF4C" w:rsidR="0048445F" w:rsidRDefault="003A2DCE" w:rsidP="0048445F">
      <w:pPr>
        <w:pStyle w:val="ListParagraph"/>
        <w:numPr>
          <w:ilvl w:val="1"/>
          <w:numId w:val="38"/>
        </w:numPr>
        <w:jc w:val="both"/>
        <w:rPr>
          <w:rFonts w:cstheme="minorHAnsi"/>
          <w:color w:val="000000" w:themeColor="text1"/>
        </w:rPr>
      </w:pPr>
      <w:r w:rsidRPr="003A2DCE">
        <w:rPr>
          <w:rFonts w:cstheme="minorHAnsi"/>
          <w:color w:val="000000" w:themeColor="text1"/>
        </w:rPr>
        <w:t>KVK Danışma Grubu</w:t>
      </w:r>
      <w:r w:rsidR="000A29F9">
        <w:rPr>
          <w:rFonts w:cstheme="minorHAnsi"/>
          <w:color w:val="000000" w:themeColor="text1"/>
        </w:rPr>
        <w:t>,</w:t>
      </w:r>
      <w:r w:rsidRPr="003A2DCE">
        <w:rPr>
          <w:rFonts w:cstheme="minorHAnsi"/>
          <w:color w:val="000000" w:themeColor="text1"/>
        </w:rPr>
        <w:t xml:space="preserve"> </w:t>
      </w:r>
      <w:r w:rsidR="000A29F9">
        <w:rPr>
          <w:rFonts w:cstheme="minorHAnsi"/>
          <w:color w:val="000000" w:themeColor="text1"/>
        </w:rPr>
        <w:t>Veri Sorumlusu</w:t>
      </w:r>
      <w:r w:rsidR="007B4985" w:rsidRPr="003A2DCE">
        <w:rPr>
          <w:rFonts w:cstheme="minorHAnsi"/>
          <w:color w:val="000000" w:themeColor="text1"/>
        </w:rPr>
        <w:t xml:space="preserve"> için geçerli olacak KVKK politika ve prosedürlerinin </w:t>
      </w:r>
      <w:r w:rsidR="00496AAA" w:rsidRPr="003A2DCE">
        <w:rPr>
          <w:rFonts w:cstheme="minorHAnsi"/>
          <w:color w:val="000000" w:themeColor="text1"/>
        </w:rPr>
        <w:t>hazırlanması</w:t>
      </w:r>
      <w:r w:rsidR="00256D7B">
        <w:rPr>
          <w:rFonts w:cstheme="minorHAnsi"/>
          <w:color w:val="000000" w:themeColor="text1"/>
        </w:rPr>
        <w:t>,</w:t>
      </w:r>
      <w:r w:rsidR="00496AAA" w:rsidRPr="003A2DCE">
        <w:rPr>
          <w:rFonts w:cstheme="minorHAnsi"/>
          <w:color w:val="000000" w:themeColor="text1"/>
        </w:rPr>
        <w:t xml:space="preserve"> güncellenmesi</w:t>
      </w:r>
      <w:r w:rsidR="0050783E">
        <w:rPr>
          <w:rFonts w:cstheme="minorHAnsi"/>
          <w:color w:val="000000" w:themeColor="text1"/>
        </w:rPr>
        <w:t>nden</w:t>
      </w:r>
      <w:r w:rsidR="00256D7B">
        <w:rPr>
          <w:rFonts w:cstheme="minorHAnsi"/>
          <w:color w:val="000000" w:themeColor="text1"/>
        </w:rPr>
        <w:t xml:space="preserve"> ve denetlenmesinden</w:t>
      </w:r>
      <w:r w:rsidR="0050783E">
        <w:rPr>
          <w:rFonts w:cstheme="minorHAnsi"/>
          <w:color w:val="000000" w:themeColor="text1"/>
        </w:rPr>
        <w:t xml:space="preserve"> </w:t>
      </w:r>
      <w:r w:rsidR="00DE6542" w:rsidRPr="003A2DCE">
        <w:rPr>
          <w:rFonts w:cstheme="minorHAnsi"/>
          <w:color w:val="000000" w:themeColor="text1"/>
        </w:rPr>
        <w:t>sorumludur.</w:t>
      </w:r>
      <w:r w:rsidR="00962B2A" w:rsidRPr="003A2DCE">
        <w:rPr>
          <w:rFonts w:cstheme="minorHAnsi"/>
          <w:color w:val="000000" w:themeColor="text1"/>
        </w:rPr>
        <w:t xml:space="preserve"> </w:t>
      </w:r>
      <w:r w:rsidR="00DE6542" w:rsidRPr="003A2DCE">
        <w:rPr>
          <w:rFonts w:cstheme="minorHAnsi"/>
          <w:color w:val="000000" w:themeColor="text1"/>
        </w:rPr>
        <w:t xml:space="preserve"> </w:t>
      </w:r>
    </w:p>
    <w:p w14:paraId="4EE8DD77" w14:textId="0F0C925B" w:rsidR="00F64593" w:rsidRDefault="004F7AEF" w:rsidP="00F64593">
      <w:pPr>
        <w:pStyle w:val="ListParagraph"/>
        <w:numPr>
          <w:ilvl w:val="1"/>
          <w:numId w:val="38"/>
        </w:numPr>
        <w:jc w:val="both"/>
        <w:rPr>
          <w:rFonts w:cstheme="minorHAnsi"/>
          <w:color w:val="000000" w:themeColor="text1"/>
        </w:rPr>
      </w:pPr>
      <w:r>
        <w:rPr>
          <w:rFonts w:cstheme="minorHAnsi"/>
          <w:color w:val="000000" w:themeColor="text1"/>
        </w:rPr>
        <w:t xml:space="preserve">Kanun </w:t>
      </w:r>
      <w:r w:rsidR="00B707F7">
        <w:rPr>
          <w:rFonts w:cstheme="minorHAnsi"/>
          <w:color w:val="000000" w:themeColor="text1"/>
        </w:rPr>
        <w:t>ile ilgili</w:t>
      </w:r>
      <w:r w:rsidR="00F0628E" w:rsidRPr="0048445F">
        <w:rPr>
          <w:rFonts w:cstheme="minorHAnsi"/>
          <w:color w:val="000000" w:themeColor="text1"/>
        </w:rPr>
        <w:t xml:space="preserve"> mevzuat</w:t>
      </w:r>
      <w:r w:rsidR="00B707F7">
        <w:rPr>
          <w:rFonts w:cstheme="minorHAnsi"/>
          <w:color w:val="000000" w:themeColor="text1"/>
        </w:rPr>
        <w:t>t</w:t>
      </w:r>
      <w:r w:rsidR="00F0628E" w:rsidRPr="0048445F">
        <w:rPr>
          <w:rFonts w:cstheme="minorHAnsi"/>
          <w:color w:val="000000" w:themeColor="text1"/>
        </w:rPr>
        <w:t>a gerçekleşecek güncelleme ve değişiklikler</w:t>
      </w:r>
      <w:r w:rsidR="00331D22" w:rsidRPr="0048445F">
        <w:rPr>
          <w:rFonts w:cstheme="minorHAnsi"/>
          <w:color w:val="000000" w:themeColor="text1"/>
        </w:rPr>
        <w:t>i</w:t>
      </w:r>
      <w:r w:rsidR="00F0628E" w:rsidRPr="0048445F">
        <w:rPr>
          <w:rFonts w:cstheme="minorHAnsi"/>
          <w:color w:val="000000" w:themeColor="text1"/>
        </w:rPr>
        <w:t xml:space="preserve"> takip e</w:t>
      </w:r>
      <w:r w:rsidR="00F64593">
        <w:rPr>
          <w:rFonts w:cstheme="minorHAnsi"/>
          <w:color w:val="000000" w:themeColor="text1"/>
        </w:rPr>
        <w:t>der.</w:t>
      </w:r>
    </w:p>
    <w:p w14:paraId="3114A949" w14:textId="2272FAF4" w:rsidR="00256D7B" w:rsidRDefault="00331D22" w:rsidP="00256D7B">
      <w:pPr>
        <w:pStyle w:val="ListParagraph"/>
        <w:numPr>
          <w:ilvl w:val="1"/>
          <w:numId w:val="38"/>
        </w:numPr>
        <w:jc w:val="both"/>
        <w:rPr>
          <w:rFonts w:cstheme="minorHAnsi"/>
          <w:color w:val="000000" w:themeColor="text1"/>
        </w:rPr>
      </w:pPr>
      <w:r w:rsidRPr="00F64593">
        <w:rPr>
          <w:rFonts w:cstheme="minorHAnsi"/>
          <w:color w:val="000000" w:themeColor="text1"/>
        </w:rPr>
        <w:t>İ</w:t>
      </w:r>
      <w:r w:rsidR="00F0628E" w:rsidRPr="00F64593">
        <w:rPr>
          <w:rFonts w:cstheme="minorHAnsi"/>
          <w:color w:val="000000" w:themeColor="text1"/>
        </w:rPr>
        <w:t>dari ve teknik tedbirlerde güncelleme gerektiren durumlar için</w:t>
      </w:r>
      <w:r w:rsidR="002F50E0">
        <w:rPr>
          <w:rFonts w:cstheme="minorHAnsi"/>
          <w:color w:val="000000" w:themeColor="text1"/>
        </w:rPr>
        <w:t xml:space="preserve"> gerekli</w:t>
      </w:r>
      <w:r w:rsidR="00F0628E" w:rsidRPr="00F64593">
        <w:rPr>
          <w:rFonts w:cstheme="minorHAnsi"/>
          <w:color w:val="000000" w:themeColor="text1"/>
        </w:rPr>
        <w:t xml:space="preserve"> aksiyon</w:t>
      </w:r>
      <w:r w:rsidR="002F50E0">
        <w:rPr>
          <w:rFonts w:cstheme="minorHAnsi"/>
          <w:color w:val="000000" w:themeColor="text1"/>
        </w:rPr>
        <w:t>ları</w:t>
      </w:r>
      <w:r w:rsidR="00F0628E" w:rsidRPr="00F64593">
        <w:rPr>
          <w:rFonts w:cstheme="minorHAnsi"/>
          <w:color w:val="000000" w:themeColor="text1"/>
        </w:rPr>
        <w:t xml:space="preserve"> al</w:t>
      </w:r>
      <w:r w:rsidR="00F64593">
        <w:rPr>
          <w:rFonts w:cstheme="minorHAnsi"/>
          <w:color w:val="000000" w:themeColor="text1"/>
        </w:rPr>
        <w:t>ır.</w:t>
      </w:r>
    </w:p>
    <w:p w14:paraId="4682DB93" w14:textId="77777777" w:rsidR="009C5395" w:rsidRDefault="00331D22" w:rsidP="009C5395">
      <w:pPr>
        <w:pStyle w:val="ListParagraph"/>
        <w:numPr>
          <w:ilvl w:val="1"/>
          <w:numId w:val="38"/>
        </w:numPr>
        <w:jc w:val="both"/>
        <w:rPr>
          <w:rFonts w:cstheme="minorHAnsi"/>
          <w:color w:val="000000" w:themeColor="text1"/>
        </w:rPr>
      </w:pPr>
      <w:r w:rsidRPr="00256D7B">
        <w:rPr>
          <w:rFonts w:cstheme="minorHAnsi"/>
          <w:color w:val="000000" w:themeColor="text1"/>
        </w:rPr>
        <w:t xml:space="preserve">Arkas Grup şirketleri genelinde KVK </w:t>
      </w:r>
      <w:r w:rsidR="00F0628E" w:rsidRPr="00256D7B">
        <w:rPr>
          <w:rFonts w:cstheme="minorHAnsi"/>
          <w:color w:val="000000" w:themeColor="text1"/>
        </w:rPr>
        <w:t>danışmanlı</w:t>
      </w:r>
      <w:r w:rsidRPr="00256D7B">
        <w:rPr>
          <w:rFonts w:cstheme="minorHAnsi"/>
          <w:color w:val="000000" w:themeColor="text1"/>
        </w:rPr>
        <w:t>ğı</w:t>
      </w:r>
      <w:r w:rsidR="00F0628E" w:rsidRPr="00256D7B">
        <w:rPr>
          <w:rFonts w:cstheme="minorHAnsi"/>
          <w:color w:val="000000" w:themeColor="text1"/>
        </w:rPr>
        <w:t xml:space="preserve"> ver</w:t>
      </w:r>
      <w:r w:rsidRPr="00256D7B">
        <w:rPr>
          <w:rFonts w:cstheme="minorHAnsi"/>
          <w:color w:val="000000" w:themeColor="text1"/>
        </w:rPr>
        <w:t>mek</w:t>
      </w:r>
      <w:r w:rsidR="00256D7B">
        <w:rPr>
          <w:rFonts w:cstheme="minorHAnsi"/>
          <w:color w:val="000000" w:themeColor="text1"/>
        </w:rPr>
        <w:t>.</w:t>
      </w:r>
    </w:p>
    <w:p w14:paraId="1D9255F3" w14:textId="0CD3F6FA" w:rsidR="00703709" w:rsidRPr="009C5395" w:rsidRDefault="003F65BE" w:rsidP="009C5395">
      <w:pPr>
        <w:pStyle w:val="ListParagraph"/>
        <w:numPr>
          <w:ilvl w:val="1"/>
          <w:numId w:val="38"/>
        </w:numPr>
        <w:jc w:val="both"/>
        <w:rPr>
          <w:rFonts w:cstheme="minorHAnsi"/>
          <w:color w:val="000000" w:themeColor="text1"/>
        </w:rPr>
      </w:pPr>
      <w:r w:rsidRPr="009C5395">
        <w:rPr>
          <w:rFonts w:cstheme="minorHAnsi"/>
          <w:color w:val="000000" w:themeColor="text1"/>
        </w:rPr>
        <w:t xml:space="preserve">Veri Sorumlusu İrtibat Kişileri </w:t>
      </w:r>
      <w:r w:rsidR="00703709" w:rsidRPr="009C5395">
        <w:rPr>
          <w:rFonts w:cstheme="minorHAnsi"/>
          <w:color w:val="000000" w:themeColor="text1"/>
        </w:rPr>
        <w:t>tarafından kendisine bildirilecek Kurum teftişi, ilgili kişi ihbarı, şikayeti vb. mevzuat kapsamına giren aksiyon</w:t>
      </w:r>
      <w:r w:rsidR="00C6459F" w:rsidRPr="009C5395">
        <w:rPr>
          <w:rFonts w:cstheme="minorHAnsi"/>
          <w:color w:val="000000" w:themeColor="text1"/>
        </w:rPr>
        <w:t>larla ilgili</w:t>
      </w:r>
      <w:r w:rsidR="00703709" w:rsidRPr="009C5395">
        <w:rPr>
          <w:rFonts w:cstheme="minorHAnsi"/>
          <w:color w:val="000000" w:themeColor="text1"/>
        </w:rPr>
        <w:t xml:space="preserve"> danışmanlık ver</w:t>
      </w:r>
      <w:r w:rsidR="00E101DA">
        <w:rPr>
          <w:rFonts w:cstheme="minorHAnsi"/>
          <w:color w:val="000000" w:themeColor="text1"/>
        </w:rPr>
        <w:t>ir</w:t>
      </w:r>
      <w:r w:rsidR="00C6459F" w:rsidRPr="009C5395">
        <w:rPr>
          <w:rFonts w:cstheme="minorHAnsi"/>
          <w:color w:val="000000" w:themeColor="text1"/>
        </w:rPr>
        <w:t>.</w:t>
      </w:r>
    </w:p>
    <w:p w14:paraId="59F33FD9" w14:textId="77777777" w:rsidR="00106DB8" w:rsidRPr="00ED0901" w:rsidRDefault="00106DB8" w:rsidP="00611A45">
      <w:pPr>
        <w:spacing w:after="0"/>
        <w:jc w:val="both"/>
        <w:rPr>
          <w:rFonts w:cstheme="minorHAnsi"/>
          <w:color w:val="000000" w:themeColor="text1"/>
          <w:sz w:val="10"/>
          <w:szCs w:val="10"/>
        </w:rPr>
      </w:pPr>
    </w:p>
    <w:p w14:paraId="79510FB2" w14:textId="41CB515E" w:rsidR="00CF1DF5" w:rsidRPr="00C60F0C" w:rsidRDefault="00E01C2F" w:rsidP="0083666A">
      <w:pPr>
        <w:pStyle w:val="ListParagraph"/>
        <w:numPr>
          <w:ilvl w:val="0"/>
          <w:numId w:val="26"/>
        </w:numPr>
        <w:jc w:val="both"/>
        <w:rPr>
          <w:rFonts w:cstheme="minorHAnsi"/>
          <w:b/>
          <w:color w:val="000000" w:themeColor="text1"/>
        </w:rPr>
      </w:pPr>
      <w:r w:rsidRPr="00C60F0C">
        <w:rPr>
          <w:rFonts w:cstheme="minorHAnsi"/>
          <w:b/>
          <w:color w:val="000000" w:themeColor="text1"/>
        </w:rPr>
        <w:t>Onaylama</w:t>
      </w:r>
    </w:p>
    <w:p w14:paraId="31023C04" w14:textId="59D152F4" w:rsidR="005B6251" w:rsidRPr="00C60F0C" w:rsidRDefault="00ED7E3B" w:rsidP="005B6251">
      <w:pPr>
        <w:jc w:val="both"/>
        <w:rPr>
          <w:rFonts w:cstheme="minorHAnsi"/>
          <w:color w:val="000000" w:themeColor="text1"/>
        </w:rPr>
      </w:pPr>
      <w:r w:rsidRPr="00C60F0C">
        <w:rPr>
          <w:rFonts w:cstheme="minorHAnsi"/>
          <w:color w:val="000000" w:themeColor="text1"/>
        </w:rPr>
        <w:t xml:space="preserve">KVK Danışma Grubu </w:t>
      </w:r>
      <w:r w:rsidR="005523C5" w:rsidRPr="00C60F0C">
        <w:rPr>
          <w:rFonts w:cstheme="minorHAnsi"/>
          <w:color w:val="000000" w:themeColor="text1"/>
        </w:rPr>
        <w:t xml:space="preserve">tarafından hazırlanan politikayı </w:t>
      </w:r>
      <w:r w:rsidR="00261F38">
        <w:rPr>
          <w:rFonts w:cstheme="minorHAnsi"/>
          <w:color w:val="000000" w:themeColor="text1"/>
        </w:rPr>
        <w:t>Veri Sorumlusu</w:t>
      </w:r>
      <w:r w:rsidR="00261F38" w:rsidRPr="00C60F0C">
        <w:rPr>
          <w:rFonts w:cstheme="minorHAnsi"/>
          <w:color w:val="000000" w:themeColor="text1"/>
        </w:rPr>
        <w:t xml:space="preserve"> </w:t>
      </w:r>
      <w:r w:rsidR="005523C5" w:rsidRPr="00C60F0C">
        <w:rPr>
          <w:rFonts w:cstheme="minorHAnsi"/>
          <w:color w:val="000000" w:themeColor="text1"/>
        </w:rPr>
        <w:t xml:space="preserve">adına </w:t>
      </w:r>
      <w:r w:rsidR="00261F38">
        <w:rPr>
          <w:rFonts w:cstheme="minorHAnsi"/>
          <w:color w:val="000000" w:themeColor="text1"/>
        </w:rPr>
        <w:t xml:space="preserve">ilgili </w:t>
      </w:r>
      <w:r w:rsidR="005523C5" w:rsidRPr="00C60F0C">
        <w:rPr>
          <w:rFonts w:cstheme="minorHAnsi"/>
          <w:color w:val="000000" w:themeColor="text1"/>
        </w:rPr>
        <w:t>üst yönetim temsilcileri onaylar.</w:t>
      </w:r>
    </w:p>
    <w:p w14:paraId="262B96E2" w14:textId="16AF1D53" w:rsidR="00CF1DF5" w:rsidRPr="00C60F0C" w:rsidRDefault="00E01C2F" w:rsidP="0083666A">
      <w:pPr>
        <w:pStyle w:val="ListParagraph"/>
        <w:numPr>
          <w:ilvl w:val="0"/>
          <w:numId w:val="26"/>
        </w:numPr>
        <w:jc w:val="both"/>
        <w:rPr>
          <w:rFonts w:cstheme="minorHAnsi"/>
          <w:b/>
          <w:color w:val="000000" w:themeColor="text1"/>
        </w:rPr>
      </w:pPr>
      <w:r w:rsidRPr="00C60F0C">
        <w:rPr>
          <w:rFonts w:cstheme="minorHAnsi"/>
          <w:b/>
          <w:color w:val="000000" w:themeColor="text1"/>
        </w:rPr>
        <w:t>Kişisel Verileri İşlenen Kişiler</w:t>
      </w:r>
    </w:p>
    <w:p w14:paraId="42B743EC" w14:textId="33FB0F7E" w:rsidR="003A4131" w:rsidRPr="00C60F0C" w:rsidRDefault="00832D80" w:rsidP="00832D80">
      <w:pPr>
        <w:jc w:val="both"/>
        <w:rPr>
          <w:rFonts w:cstheme="minorHAnsi"/>
          <w:color w:val="000000" w:themeColor="text1"/>
        </w:rPr>
      </w:pPr>
      <w:r w:rsidRPr="00C60F0C">
        <w:rPr>
          <w:rFonts w:cstheme="minorHAnsi"/>
          <w:color w:val="000000" w:themeColor="text1"/>
        </w:rPr>
        <w:t>Çalışan adayı, çalışan, habere konu kişi, hissedar/ortak, potansiyel ürün veya hizmet alıcısı, stajyer, tedarikçi çalışanı, tedarikçi yetkilisi, ürün veya hizmet alan kişi, veli/vasi/temsilci</w:t>
      </w:r>
      <w:r w:rsidR="00624B64">
        <w:rPr>
          <w:rFonts w:cstheme="minorHAnsi"/>
          <w:color w:val="000000" w:themeColor="text1"/>
        </w:rPr>
        <w:t>, ziyaretçiler</w:t>
      </w:r>
      <w:r w:rsidRPr="00C60F0C">
        <w:rPr>
          <w:rFonts w:cstheme="minorHAnsi"/>
          <w:color w:val="000000" w:themeColor="text1"/>
        </w:rPr>
        <w:t xml:space="preserve"> vb. gerçek kişilerin kişisel verisi işlenmektedir.</w:t>
      </w:r>
    </w:p>
    <w:p w14:paraId="6C52E20F" w14:textId="1E89987F" w:rsidR="003A4131" w:rsidRPr="00130B11" w:rsidRDefault="00130B11" w:rsidP="00554CB9">
      <w:pPr>
        <w:pStyle w:val="ListParagraph"/>
        <w:numPr>
          <w:ilvl w:val="0"/>
          <w:numId w:val="26"/>
        </w:numPr>
        <w:rPr>
          <w:rFonts w:cstheme="minorHAnsi"/>
          <w:b/>
          <w:color w:val="000000" w:themeColor="text1"/>
        </w:rPr>
      </w:pPr>
      <w:r w:rsidRPr="00130B11">
        <w:rPr>
          <w:rFonts w:cstheme="minorHAnsi"/>
          <w:b/>
          <w:color w:val="000000" w:themeColor="text1"/>
        </w:rPr>
        <w:t xml:space="preserve">Veri Kategorileri </w:t>
      </w:r>
    </w:p>
    <w:p w14:paraId="175ED956" w14:textId="43ABCB53" w:rsidR="007079C3" w:rsidRPr="00C60F0C" w:rsidRDefault="00920A27" w:rsidP="007079C3">
      <w:pPr>
        <w:jc w:val="both"/>
        <w:rPr>
          <w:rFonts w:cstheme="minorHAnsi"/>
          <w:color w:val="000000" w:themeColor="text1"/>
        </w:rPr>
      </w:pPr>
      <w:r w:rsidRPr="00C60F0C">
        <w:rPr>
          <w:rFonts w:cstheme="minorHAnsi"/>
          <w:color w:val="000000" w:themeColor="text1"/>
        </w:rPr>
        <w:t xml:space="preserve">Kişisel veri </w:t>
      </w:r>
      <w:r w:rsidR="00561B08" w:rsidRPr="00C60F0C">
        <w:rPr>
          <w:rFonts w:cstheme="minorHAnsi"/>
          <w:color w:val="000000" w:themeColor="text1"/>
        </w:rPr>
        <w:t xml:space="preserve">işleme </w:t>
      </w:r>
      <w:r w:rsidRPr="00C60F0C">
        <w:rPr>
          <w:rFonts w:cstheme="minorHAnsi"/>
          <w:color w:val="000000" w:themeColor="text1"/>
        </w:rPr>
        <w:t>amacına uygun olarak</w:t>
      </w:r>
      <w:r w:rsidR="00D878BA" w:rsidRPr="00C60F0C">
        <w:rPr>
          <w:rFonts w:cstheme="minorHAnsi"/>
          <w:color w:val="000000" w:themeColor="text1"/>
        </w:rPr>
        <w:t xml:space="preserve"> </w:t>
      </w:r>
      <w:r w:rsidR="00561B08" w:rsidRPr="00C60F0C">
        <w:rPr>
          <w:rFonts w:cstheme="minorHAnsi"/>
          <w:color w:val="000000" w:themeColor="text1"/>
        </w:rPr>
        <w:t>belirtilen</w:t>
      </w:r>
      <w:r w:rsidR="0099520B" w:rsidRPr="00C60F0C">
        <w:rPr>
          <w:rFonts w:cstheme="minorHAnsi"/>
          <w:color w:val="000000" w:themeColor="text1"/>
        </w:rPr>
        <w:t xml:space="preserve"> </w:t>
      </w:r>
      <w:r w:rsidRPr="00C60F0C">
        <w:rPr>
          <w:rFonts w:cstheme="minorHAnsi"/>
          <w:color w:val="000000" w:themeColor="text1"/>
        </w:rPr>
        <w:t>kimlik</w:t>
      </w:r>
      <w:r w:rsidR="006B398C" w:rsidRPr="00C60F0C">
        <w:rPr>
          <w:rFonts w:cstheme="minorHAnsi"/>
          <w:color w:val="000000" w:themeColor="text1"/>
        </w:rPr>
        <w:t xml:space="preserve">, </w:t>
      </w:r>
      <w:r w:rsidRPr="00C60F0C">
        <w:rPr>
          <w:rFonts w:cstheme="minorHAnsi"/>
          <w:color w:val="000000" w:themeColor="text1"/>
        </w:rPr>
        <w:t>iletişim</w:t>
      </w:r>
      <w:r w:rsidR="006B398C" w:rsidRPr="00C60F0C">
        <w:rPr>
          <w:rFonts w:cstheme="minorHAnsi"/>
          <w:color w:val="000000" w:themeColor="text1"/>
        </w:rPr>
        <w:t xml:space="preserve">, </w:t>
      </w:r>
      <w:r w:rsidRPr="00C60F0C">
        <w:rPr>
          <w:rFonts w:cstheme="minorHAnsi"/>
          <w:color w:val="000000" w:themeColor="text1"/>
        </w:rPr>
        <w:t>lokasyon</w:t>
      </w:r>
      <w:r w:rsidR="006B398C" w:rsidRPr="00C60F0C">
        <w:rPr>
          <w:rFonts w:cstheme="minorHAnsi"/>
          <w:color w:val="000000" w:themeColor="text1"/>
        </w:rPr>
        <w:t xml:space="preserve">, </w:t>
      </w:r>
      <w:r w:rsidRPr="00C60F0C">
        <w:rPr>
          <w:rFonts w:cstheme="minorHAnsi"/>
          <w:color w:val="000000" w:themeColor="text1"/>
        </w:rPr>
        <w:t>özlük</w:t>
      </w:r>
      <w:r w:rsidR="006B398C" w:rsidRPr="00C60F0C">
        <w:rPr>
          <w:rFonts w:cstheme="minorHAnsi"/>
          <w:color w:val="000000" w:themeColor="text1"/>
        </w:rPr>
        <w:t xml:space="preserve">, </w:t>
      </w:r>
      <w:r w:rsidRPr="00C60F0C">
        <w:rPr>
          <w:rFonts w:cstheme="minorHAnsi"/>
          <w:color w:val="000000" w:themeColor="text1"/>
        </w:rPr>
        <w:t>hukuki işlem</w:t>
      </w:r>
      <w:r w:rsidR="006B398C" w:rsidRPr="00C60F0C">
        <w:rPr>
          <w:rFonts w:cstheme="minorHAnsi"/>
          <w:color w:val="000000" w:themeColor="text1"/>
        </w:rPr>
        <w:t xml:space="preserve">, </w:t>
      </w:r>
      <w:r w:rsidRPr="00C60F0C">
        <w:rPr>
          <w:rFonts w:cstheme="minorHAnsi"/>
          <w:color w:val="000000" w:themeColor="text1"/>
        </w:rPr>
        <w:t>müşteri işlem</w:t>
      </w:r>
      <w:r w:rsidR="00065613" w:rsidRPr="00C60F0C">
        <w:rPr>
          <w:rFonts w:cstheme="minorHAnsi"/>
          <w:color w:val="000000" w:themeColor="text1"/>
        </w:rPr>
        <w:t xml:space="preserve">, </w:t>
      </w:r>
      <w:r w:rsidRPr="00C60F0C">
        <w:rPr>
          <w:rFonts w:cstheme="minorHAnsi"/>
          <w:color w:val="000000" w:themeColor="text1"/>
        </w:rPr>
        <w:t>fiziksel mekân güvenliği</w:t>
      </w:r>
      <w:r w:rsidR="00065613" w:rsidRPr="00C60F0C">
        <w:rPr>
          <w:rFonts w:cstheme="minorHAnsi"/>
          <w:color w:val="000000" w:themeColor="text1"/>
        </w:rPr>
        <w:t xml:space="preserve">, </w:t>
      </w:r>
      <w:r w:rsidRPr="00C60F0C">
        <w:rPr>
          <w:rFonts w:cstheme="minorHAnsi"/>
          <w:color w:val="000000" w:themeColor="text1"/>
        </w:rPr>
        <w:t>işlem güvenliği</w:t>
      </w:r>
      <w:r w:rsidR="00065613" w:rsidRPr="00C60F0C">
        <w:rPr>
          <w:rFonts w:cstheme="minorHAnsi"/>
          <w:color w:val="000000" w:themeColor="text1"/>
        </w:rPr>
        <w:t xml:space="preserve">, </w:t>
      </w:r>
      <w:r w:rsidRPr="00C60F0C">
        <w:rPr>
          <w:rFonts w:cstheme="minorHAnsi"/>
          <w:color w:val="000000" w:themeColor="text1"/>
        </w:rPr>
        <w:t>risk yönetim</w:t>
      </w:r>
      <w:r w:rsidR="00065613" w:rsidRPr="00C60F0C">
        <w:rPr>
          <w:rFonts w:cstheme="minorHAnsi"/>
          <w:color w:val="000000" w:themeColor="text1"/>
        </w:rPr>
        <w:t xml:space="preserve">, </w:t>
      </w:r>
      <w:r w:rsidRPr="00C60F0C">
        <w:rPr>
          <w:rFonts w:cstheme="minorHAnsi"/>
          <w:color w:val="000000" w:themeColor="text1"/>
        </w:rPr>
        <w:t>finans</w:t>
      </w:r>
      <w:r w:rsidR="00065613" w:rsidRPr="00C60F0C">
        <w:rPr>
          <w:rFonts w:cstheme="minorHAnsi"/>
          <w:color w:val="000000" w:themeColor="text1"/>
        </w:rPr>
        <w:t xml:space="preserve">, </w:t>
      </w:r>
      <w:r w:rsidRPr="00C60F0C">
        <w:rPr>
          <w:rFonts w:cstheme="minorHAnsi"/>
          <w:color w:val="000000" w:themeColor="text1"/>
        </w:rPr>
        <w:t>mesleki deneyim</w:t>
      </w:r>
      <w:r w:rsidR="00065613" w:rsidRPr="00C60F0C">
        <w:rPr>
          <w:rFonts w:cstheme="minorHAnsi"/>
          <w:color w:val="000000" w:themeColor="text1"/>
        </w:rPr>
        <w:t xml:space="preserve">, </w:t>
      </w:r>
      <w:r w:rsidRPr="00C60F0C">
        <w:rPr>
          <w:rFonts w:cstheme="minorHAnsi"/>
          <w:color w:val="000000" w:themeColor="text1"/>
        </w:rPr>
        <w:t>pazarlama</w:t>
      </w:r>
      <w:r w:rsidR="00065613" w:rsidRPr="00C60F0C">
        <w:rPr>
          <w:rFonts w:cstheme="minorHAnsi"/>
          <w:color w:val="000000" w:themeColor="text1"/>
        </w:rPr>
        <w:t xml:space="preserve">, </w:t>
      </w:r>
      <w:r w:rsidRPr="00C60F0C">
        <w:rPr>
          <w:rFonts w:cstheme="minorHAnsi"/>
          <w:color w:val="000000" w:themeColor="text1"/>
        </w:rPr>
        <w:t>görsel ve işitsel kayıtlar</w:t>
      </w:r>
      <w:r w:rsidR="00065613" w:rsidRPr="00C60F0C">
        <w:rPr>
          <w:rFonts w:cstheme="minorHAnsi"/>
          <w:color w:val="000000" w:themeColor="text1"/>
        </w:rPr>
        <w:t xml:space="preserve">, </w:t>
      </w:r>
      <w:r w:rsidRPr="00C60F0C">
        <w:rPr>
          <w:rFonts w:cstheme="minorHAnsi"/>
          <w:color w:val="000000" w:themeColor="text1"/>
        </w:rPr>
        <w:t>felsefi inanç, din, mezhep ve diğer inançlar</w:t>
      </w:r>
      <w:r w:rsidR="00065613" w:rsidRPr="00C60F0C">
        <w:rPr>
          <w:rFonts w:cstheme="minorHAnsi"/>
          <w:color w:val="000000" w:themeColor="text1"/>
        </w:rPr>
        <w:t xml:space="preserve">, </w:t>
      </w:r>
      <w:r w:rsidRPr="00C60F0C">
        <w:rPr>
          <w:rFonts w:cstheme="minorHAnsi"/>
          <w:color w:val="000000" w:themeColor="text1"/>
        </w:rPr>
        <w:t>dernek üyeliği</w:t>
      </w:r>
      <w:r w:rsidR="003B7846" w:rsidRPr="00C60F0C">
        <w:rPr>
          <w:rFonts w:cstheme="minorHAnsi"/>
          <w:color w:val="000000" w:themeColor="text1"/>
        </w:rPr>
        <w:t xml:space="preserve">, </w:t>
      </w:r>
      <w:r w:rsidRPr="00C60F0C">
        <w:rPr>
          <w:rFonts w:cstheme="minorHAnsi"/>
          <w:color w:val="000000" w:themeColor="text1"/>
        </w:rPr>
        <w:t>sağlık bilgileri</w:t>
      </w:r>
      <w:r w:rsidR="003B7846" w:rsidRPr="00C60F0C">
        <w:rPr>
          <w:rFonts w:cstheme="minorHAnsi"/>
          <w:color w:val="000000" w:themeColor="text1"/>
        </w:rPr>
        <w:t xml:space="preserve">, </w:t>
      </w:r>
      <w:r w:rsidRPr="00C60F0C">
        <w:rPr>
          <w:rFonts w:cstheme="minorHAnsi"/>
          <w:color w:val="000000" w:themeColor="text1"/>
        </w:rPr>
        <w:t>ceza mahkûmiyeti ve güvenlik tedbirleri</w:t>
      </w:r>
      <w:r w:rsidR="003B7846" w:rsidRPr="00C60F0C">
        <w:rPr>
          <w:rFonts w:cstheme="minorHAnsi"/>
          <w:color w:val="000000" w:themeColor="text1"/>
        </w:rPr>
        <w:t xml:space="preserve"> ve </w:t>
      </w:r>
      <w:r w:rsidRPr="00C60F0C">
        <w:rPr>
          <w:rFonts w:cstheme="minorHAnsi"/>
          <w:color w:val="000000" w:themeColor="text1"/>
        </w:rPr>
        <w:t>biyometrik veri</w:t>
      </w:r>
      <w:r w:rsidR="00651150" w:rsidRPr="00C60F0C">
        <w:rPr>
          <w:rFonts w:cstheme="minorHAnsi"/>
          <w:color w:val="000000" w:themeColor="text1"/>
        </w:rPr>
        <w:t>ler işlenmektedir.</w:t>
      </w:r>
      <w:r w:rsidRPr="00C60F0C">
        <w:rPr>
          <w:rFonts w:cstheme="minorHAnsi"/>
          <w:color w:val="000000" w:themeColor="text1"/>
        </w:rPr>
        <w:t xml:space="preserve"> </w:t>
      </w:r>
    </w:p>
    <w:p w14:paraId="475FE524" w14:textId="5C166E8A" w:rsidR="007079C3" w:rsidRPr="00130B11" w:rsidRDefault="00130B11" w:rsidP="0083666A">
      <w:pPr>
        <w:pStyle w:val="ListParagraph"/>
        <w:numPr>
          <w:ilvl w:val="0"/>
          <w:numId w:val="26"/>
        </w:numPr>
        <w:jc w:val="both"/>
        <w:rPr>
          <w:rFonts w:cstheme="minorHAnsi"/>
          <w:color w:val="000000" w:themeColor="text1"/>
        </w:rPr>
      </w:pPr>
      <w:r w:rsidRPr="00130B11">
        <w:rPr>
          <w:rFonts w:cstheme="minorHAnsi"/>
          <w:b/>
          <w:color w:val="000000" w:themeColor="text1"/>
        </w:rPr>
        <w:lastRenderedPageBreak/>
        <w:t>Kişisel Verilerin İşlenmesine ve Paylaşılmasına Yönelik Faaliyetler ve Amaçlar</w:t>
      </w:r>
    </w:p>
    <w:p w14:paraId="35058C76" w14:textId="5C31BC24" w:rsidR="00FA5B3D" w:rsidRPr="00C55C6E" w:rsidRDefault="005E0929" w:rsidP="00FA5B3D">
      <w:pPr>
        <w:jc w:val="both"/>
        <w:rPr>
          <w:rFonts w:cstheme="minorHAnsi"/>
          <w:color w:val="000000" w:themeColor="text1"/>
        </w:rPr>
      </w:pPr>
      <w:r w:rsidRPr="00C55C6E">
        <w:rPr>
          <w:rFonts w:cstheme="minorHAnsi"/>
          <w:color w:val="000000" w:themeColor="text1"/>
        </w:rPr>
        <w:t xml:space="preserve">Kişisel veriler; </w:t>
      </w:r>
      <w:r w:rsidR="003F2AB4" w:rsidRPr="00C55C6E">
        <w:rPr>
          <w:rFonts w:cstheme="minorHAnsi"/>
          <w:color w:val="000000" w:themeColor="text1"/>
        </w:rPr>
        <w:t>acil durum yönetimi süreçlerinin yürütülmesi, bilgi güvenliği süreçlerinin yürütülmesi, çalışan memnuniyeti ve bağlılığı süreçlerinin yürütülmesi, çalışanlar için iş akdi ve mevzuattan kaynaklı yükümlülüklerin yerine getirilmesi, çalışanlar için yan haklar ve menfaatleri süreçlerinin yürütülmesi, denetim/etik faaliyetlerinin yürütülmesi, eğitim faaliyetlerinin yürütülmesi, erişim yetkilerinin yürütülmesi, faaliyetlerin mevzuata uygun yürütülmesi, finans ve muhasebe işlerinin yürütülmesi, fiziksel mekan güvenliğinin temini, görevlendirme süreçlerinin yürütülmesi, hukuk işlerinin takibi ve yürütülmesi, iç denetim/soruşturma/istihbarat faaliyetlerinin yürütülmesi, iletişim faaliyetlerinin yürütülmesi, insan kaynakları süreçlerinin planlanması, iş faaliyetlerinin yürütülmesi/denetimi, iş sağlığı/güvenliği faaliyetlerinin yürütülmesi, iş süreçlerinin iyileştirilmesine yönelik önerilerin alınması ve değerlendirilmesi, iş sürekliliğinin sağlanması faaliyetlerinin yürütülmesi, lojistik faaliyetlerinin yürütülmesi, mal/hizmet satın alım süreçlerinin yürütülmesi, mal/hizmet satış süreçlerinin yürütülmesi, mal/hizmet üretim ve operasyon süreçlerinin yürütülmesi, organizasyon ve etkinlik yönetimi, performans değerlendirme süreçlerinin yürütülmesi, reklam/kampanya/promosyon süreçlerinin yürütülmesi, risk yönetimi süreçlerinin yürütülmesi, saklama ve arşiv faaliyetlerinin yürütülmesi, sosyal sorumluluk ve sivil toplum aktivitelerinin yürütülmesi, sözleşme süreçlerinin yürütülmesi, stratejik planlama faaliyetlerinin yürütülmesi, talep/şikayetlerin takibi, taşınır mal ve kaynakların güvenliğinin temini, ücret politikasının yürütülmesi, veri sorumlusu operasyonlarının güvenliğinin temini, eğer yabancı bir personel</w:t>
      </w:r>
      <w:r w:rsidR="0062681E" w:rsidRPr="00C55C6E">
        <w:rPr>
          <w:rFonts w:cstheme="minorHAnsi"/>
          <w:color w:val="000000" w:themeColor="text1"/>
        </w:rPr>
        <w:t xml:space="preserve"> söz konusu</w:t>
      </w:r>
      <w:r w:rsidR="003F2AB4" w:rsidRPr="00C55C6E">
        <w:rPr>
          <w:rFonts w:cstheme="minorHAnsi"/>
          <w:color w:val="000000" w:themeColor="text1"/>
        </w:rPr>
        <w:t xml:space="preserve"> ise, yabancı personel çalışma ve oturma izni işlemleri, yetkili kişi, kurum ve kuruluşlara bilgi verilmesi, yönetim faaliyetlerinin yürütülmesi faaliyetleriyle sınırlı olarak ve bunlara bağlı yukarıda sıralanan amaçlarla işlenecektir.</w:t>
      </w:r>
    </w:p>
    <w:p w14:paraId="2D881F9E" w14:textId="5FD1C3E5" w:rsidR="009862C7" w:rsidRPr="00C55C6E" w:rsidRDefault="0089275C" w:rsidP="00A70BF4">
      <w:pPr>
        <w:jc w:val="both"/>
        <w:rPr>
          <w:rFonts w:cstheme="minorHAnsi"/>
          <w:color w:val="000000" w:themeColor="text1"/>
        </w:rPr>
      </w:pPr>
      <w:r w:rsidRPr="00C55C6E">
        <w:rPr>
          <w:rFonts w:cstheme="minorHAnsi"/>
          <w:color w:val="000000" w:themeColor="text1"/>
        </w:rPr>
        <w:t>K</w:t>
      </w:r>
      <w:r w:rsidR="00FA5B3D" w:rsidRPr="00C55C6E">
        <w:rPr>
          <w:rFonts w:cstheme="minorHAnsi"/>
          <w:color w:val="000000" w:themeColor="text1"/>
        </w:rPr>
        <w:t xml:space="preserve">işisel verileriniz; </w:t>
      </w:r>
      <w:r w:rsidRPr="00C55C6E">
        <w:rPr>
          <w:rFonts w:cstheme="minorHAnsi"/>
          <w:color w:val="000000" w:themeColor="text1"/>
        </w:rPr>
        <w:t>Kanun</w:t>
      </w:r>
      <w:r w:rsidR="00FA5B3D" w:rsidRPr="00C55C6E">
        <w:rPr>
          <w:rFonts w:cstheme="minorHAnsi"/>
          <w:color w:val="000000" w:themeColor="text1"/>
        </w:rPr>
        <w:t xml:space="preserve"> tarafından öngörülen temel ilkelere uygun olarak ve </w:t>
      </w:r>
      <w:r w:rsidRPr="00C55C6E">
        <w:rPr>
          <w:rFonts w:cstheme="minorHAnsi"/>
          <w:color w:val="000000" w:themeColor="text1"/>
        </w:rPr>
        <w:t>Kanun’un</w:t>
      </w:r>
      <w:r w:rsidR="00FA5B3D" w:rsidRPr="00C55C6E">
        <w:rPr>
          <w:rFonts w:cstheme="minorHAnsi"/>
          <w:color w:val="000000" w:themeColor="text1"/>
        </w:rPr>
        <w:t xml:space="preserve"> 8. ve 9. maddelerinde belirtilen kişisel veri işleme şartları ve amaçları dâhilinde ve yukarıda yer alan amaçlarla, yurt içine ve yurt dışına, hizmet ilişkisi içerisinde olduğumuz iş ortakları ve tedarikçilerimize, Arkas Holding A.Ş. ve bağlı şirketleri/kuruluşlarına, kanunen yetkili kamu kurum, kuruluş ve kişilere  aktarılmaktadır.</w:t>
      </w:r>
    </w:p>
    <w:p w14:paraId="5E546523" w14:textId="5C873800" w:rsidR="004D6234" w:rsidRDefault="009B77DE" w:rsidP="00A70BF4">
      <w:pPr>
        <w:pStyle w:val="ListParagraph"/>
        <w:numPr>
          <w:ilvl w:val="0"/>
          <w:numId w:val="26"/>
        </w:numPr>
        <w:jc w:val="both"/>
        <w:rPr>
          <w:rFonts w:cstheme="minorHAnsi"/>
          <w:b/>
          <w:color w:val="000000" w:themeColor="text1"/>
        </w:rPr>
      </w:pPr>
      <w:r w:rsidRPr="00C60F0C">
        <w:rPr>
          <w:rFonts w:cstheme="minorHAnsi"/>
          <w:b/>
          <w:color w:val="000000" w:themeColor="text1"/>
        </w:rPr>
        <w:t>Üçüncü Parti Hizmet Sağlayıcılara Veri Aktarırken Alınan Önlemler</w:t>
      </w:r>
    </w:p>
    <w:p w14:paraId="10931B1B" w14:textId="77777777" w:rsidR="00A70BF4" w:rsidRPr="00A70BF4" w:rsidRDefault="00A70BF4" w:rsidP="00A70BF4">
      <w:pPr>
        <w:pStyle w:val="ListParagraph"/>
        <w:ind w:left="0"/>
        <w:jc w:val="both"/>
        <w:rPr>
          <w:rFonts w:cstheme="minorHAnsi"/>
          <w:b/>
          <w:color w:val="000000" w:themeColor="text1"/>
          <w:sz w:val="10"/>
          <w:szCs w:val="10"/>
        </w:rPr>
      </w:pPr>
    </w:p>
    <w:p w14:paraId="488C4D22" w14:textId="65751240" w:rsidR="004D6234" w:rsidRPr="00A70BF4" w:rsidRDefault="002B3FE7" w:rsidP="00A70BF4">
      <w:pPr>
        <w:pStyle w:val="ListParagraph"/>
        <w:ind w:left="0"/>
        <w:jc w:val="both"/>
        <w:rPr>
          <w:rFonts w:cstheme="minorHAnsi"/>
          <w:b/>
          <w:color w:val="000000" w:themeColor="text1"/>
        </w:rPr>
      </w:pPr>
      <w:r w:rsidRPr="00C60F0C">
        <w:rPr>
          <w:rFonts w:cstheme="minorHAnsi"/>
          <w:color w:val="000000" w:themeColor="text1"/>
        </w:rPr>
        <w:t xml:space="preserve">Üçüncü parti hizmet sağlayıcılar ile yapılan </w:t>
      </w:r>
      <w:r w:rsidRPr="005F52EA">
        <w:rPr>
          <w:rFonts w:cstheme="minorHAnsi"/>
          <w:color w:val="000000" w:themeColor="text1"/>
        </w:rPr>
        <w:t>sözleşmeler</w:t>
      </w:r>
      <w:r w:rsidR="00230728" w:rsidRPr="005F52EA">
        <w:rPr>
          <w:rFonts w:cstheme="minorHAnsi"/>
          <w:color w:val="000000" w:themeColor="text1"/>
        </w:rPr>
        <w:t>e</w:t>
      </w:r>
      <w:r w:rsidRPr="005F52EA">
        <w:rPr>
          <w:rFonts w:cstheme="minorHAnsi"/>
          <w:color w:val="000000" w:themeColor="text1"/>
        </w:rPr>
        <w:t xml:space="preserve"> </w:t>
      </w:r>
      <w:r w:rsidR="0059454E" w:rsidRPr="005F52EA">
        <w:rPr>
          <w:rFonts w:cstheme="minorHAnsi"/>
          <w:color w:val="000000" w:themeColor="text1"/>
        </w:rPr>
        <w:t xml:space="preserve">ve </w:t>
      </w:r>
      <w:r w:rsidRPr="005F52EA">
        <w:rPr>
          <w:rFonts w:cstheme="minorHAnsi"/>
          <w:color w:val="000000" w:themeColor="text1"/>
        </w:rPr>
        <w:t>ek</w:t>
      </w:r>
      <w:r w:rsidR="0059454E" w:rsidRPr="005F52EA">
        <w:rPr>
          <w:rFonts w:cstheme="minorHAnsi"/>
          <w:color w:val="000000" w:themeColor="text1"/>
        </w:rPr>
        <w:t>ler</w:t>
      </w:r>
      <w:r w:rsidRPr="005F52EA">
        <w:rPr>
          <w:rFonts w:cstheme="minorHAnsi"/>
          <w:color w:val="000000" w:themeColor="text1"/>
        </w:rPr>
        <w:t xml:space="preserve">ine </w:t>
      </w:r>
      <w:r w:rsidR="00230728" w:rsidRPr="005F52EA">
        <w:rPr>
          <w:rFonts w:cstheme="minorHAnsi"/>
          <w:color w:val="000000" w:themeColor="text1"/>
        </w:rPr>
        <w:t>kişisel verilerin korunmasına yönelik maddeler eklen</w:t>
      </w:r>
      <w:r w:rsidR="00FA5723" w:rsidRPr="005F52EA">
        <w:rPr>
          <w:rFonts w:cstheme="minorHAnsi"/>
          <w:color w:val="000000" w:themeColor="text1"/>
        </w:rPr>
        <w:t>ir</w:t>
      </w:r>
      <w:r w:rsidR="00230728" w:rsidRPr="005F52EA">
        <w:rPr>
          <w:rFonts w:cstheme="minorHAnsi"/>
          <w:color w:val="000000" w:themeColor="text1"/>
        </w:rPr>
        <w:t xml:space="preserve">, ayrı bir </w:t>
      </w:r>
      <w:r w:rsidRPr="005F52EA">
        <w:rPr>
          <w:rFonts w:cstheme="minorHAnsi"/>
          <w:color w:val="000000" w:themeColor="text1"/>
        </w:rPr>
        <w:t>g</w:t>
      </w:r>
      <w:r w:rsidR="00B6467A" w:rsidRPr="005F52EA">
        <w:rPr>
          <w:rFonts w:cstheme="minorHAnsi"/>
          <w:color w:val="000000" w:themeColor="text1"/>
        </w:rPr>
        <w:t>izlilik</w:t>
      </w:r>
      <w:r w:rsidR="008170B1" w:rsidRPr="005F52EA">
        <w:rPr>
          <w:rFonts w:cstheme="minorHAnsi"/>
          <w:color w:val="000000" w:themeColor="text1"/>
        </w:rPr>
        <w:t xml:space="preserve"> sözleşmesi </w:t>
      </w:r>
      <w:r w:rsidR="002165DF" w:rsidRPr="005F52EA">
        <w:rPr>
          <w:rFonts w:cstheme="minorHAnsi"/>
          <w:color w:val="000000" w:themeColor="text1"/>
        </w:rPr>
        <w:t>yapıl</w:t>
      </w:r>
      <w:r w:rsidR="00FA5723" w:rsidRPr="005F52EA">
        <w:rPr>
          <w:rFonts w:cstheme="minorHAnsi"/>
          <w:color w:val="000000" w:themeColor="text1"/>
        </w:rPr>
        <w:t>ır</w:t>
      </w:r>
      <w:r w:rsidR="008170B1" w:rsidRPr="005F52EA">
        <w:rPr>
          <w:rFonts w:cstheme="minorHAnsi"/>
          <w:color w:val="000000" w:themeColor="text1"/>
        </w:rPr>
        <w:t xml:space="preserve">, </w:t>
      </w:r>
      <w:r w:rsidR="002165DF" w:rsidRPr="005F52EA">
        <w:rPr>
          <w:rFonts w:cstheme="minorHAnsi"/>
          <w:color w:val="000000" w:themeColor="text1"/>
        </w:rPr>
        <w:t xml:space="preserve">ek </w:t>
      </w:r>
      <w:r w:rsidR="008170B1" w:rsidRPr="005F52EA">
        <w:rPr>
          <w:rFonts w:cstheme="minorHAnsi"/>
          <w:color w:val="000000" w:themeColor="text1"/>
        </w:rPr>
        <w:t xml:space="preserve">taahhütname </w:t>
      </w:r>
      <w:r w:rsidR="008170B1" w:rsidRPr="00C60F0C">
        <w:rPr>
          <w:rFonts w:cstheme="minorHAnsi"/>
          <w:color w:val="000000" w:themeColor="text1"/>
        </w:rPr>
        <w:t>veya protokollerin düzenlenmesi</w:t>
      </w:r>
      <w:r w:rsidR="00B6467A" w:rsidRPr="00C60F0C">
        <w:rPr>
          <w:rFonts w:cstheme="minorHAnsi"/>
          <w:color w:val="000000" w:themeColor="text1"/>
        </w:rPr>
        <w:t xml:space="preserve"> ve</w:t>
      </w:r>
      <w:r w:rsidR="008170B1" w:rsidRPr="00C60F0C">
        <w:rPr>
          <w:rFonts w:cstheme="minorHAnsi"/>
          <w:color w:val="000000" w:themeColor="text1"/>
        </w:rPr>
        <w:t xml:space="preserve"> söz</w:t>
      </w:r>
      <w:r w:rsidR="00881CDA" w:rsidRPr="00C60F0C">
        <w:rPr>
          <w:rFonts w:cstheme="minorHAnsi"/>
          <w:color w:val="000000" w:themeColor="text1"/>
        </w:rPr>
        <w:t xml:space="preserve"> </w:t>
      </w:r>
      <w:r w:rsidR="008170B1" w:rsidRPr="00C60F0C">
        <w:rPr>
          <w:rFonts w:cstheme="minorHAnsi"/>
          <w:color w:val="000000" w:themeColor="text1"/>
        </w:rPr>
        <w:t>konusu hizmet sağlayıcılar</w:t>
      </w:r>
      <w:r w:rsidR="00DB23C3" w:rsidRPr="00C60F0C">
        <w:rPr>
          <w:rFonts w:cstheme="minorHAnsi"/>
          <w:color w:val="000000" w:themeColor="text1"/>
        </w:rPr>
        <w:t xml:space="preserve"> denetlenerek kişisel verilerin uygun şekilde korunup korunmadığı kontrol edilir. </w:t>
      </w:r>
      <w:r w:rsidR="00B6467A" w:rsidRPr="00C60F0C">
        <w:rPr>
          <w:rFonts w:cstheme="minorHAnsi"/>
          <w:color w:val="000000" w:themeColor="text1"/>
        </w:rPr>
        <w:t xml:space="preserve"> </w:t>
      </w:r>
      <w:r w:rsidR="00881CDA" w:rsidRPr="00C60F0C">
        <w:rPr>
          <w:rFonts w:cstheme="minorHAnsi"/>
          <w:color w:val="000000" w:themeColor="text1"/>
        </w:rPr>
        <w:t xml:space="preserve">Ayrıca topluluk şirketleri ile iştirakler ve bağlı ortaklıklar arasında </w:t>
      </w:r>
      <w:r w:rsidR="00745522">
        <w:rPr>
          <w:rFonts w:cstheme="minorHAnsi"/>
          <w:color w:val="000000" w:themeColor="text1"/>
        </w:rPr>
        <w:t>“</w:t>
      </w:r>
      <w:r w:rsidR="00B7215C">
        <w:rPr>
          <w:rFonts w:cstheme="minorHAnsi"/>
          <w:color w:val="000000" w:themeColor="text1"/>
        </w:rPr>
        <w:t>Çerçeve V</w:t>
      </w:r>
      <w:r w:rsidR="00B6467A" w:rsidRPr="00C60F0C">
        <w:rPr>
          <w:rFonts w:cstheme="minorHAnsi"/>
          <w:color w:val="000000" w:themeColor="text1"/>
        </w:rPr>
        <w:t xml:space="preserve">eri </w:t>
      </w:r>
      <w:r w:rsidR="00B7215C">
        <w:rPr>
          <w:rFonts w:cstheme="minorHAnsi"/>
          <w:color w:val="000000" w:themeColor="text1"/>
        </w:rPr>
        <w:t>T</w:t>
      </w:r>
      <w:r w:rsidR="00B6467A" w:rsidRPr="00C60F0C">
        <w:rPr>
          <w:rFonts w:cstheme="minorHAnsi"/>
          <w:color w:val="000000" w:themeColor="text1"/>
        </w:rPr>
        <w:t xml:space="preserve">ransferi </w:t>
      </w:r>
      <w:r w:rsidR="00B7215C">
        <w:rPr>
          <w:rFonts w:cstheme="minorHAnsi"/>
          <w:color w:val="000000" w:themeColor="text1"/>
        </w:rPr>
        <w:t>S</w:t>
      </w:r>
      <w:r w:rsidR="00B6467A" w:rsidRPr="00C60F0C">
        <w:rPr>
          <w:rFonts w:cstheme="minorHAnsi"/>
          <w:color w:val="000000" w:themeColor="text1"/>
        </w:rPr>
        <w:t>özleşmesi</w:t>
      </w:r>
      <w:r w:rsidR="00745522">
        <w:rPr>
          <w:rFonts w:cstheme="minorHAnsi"/>
          <w:color w:val="000000" w:themeColor="text1"/>
        </w:rPr>
        <w:t>”</w:t>
      </w:r>
      <w:r w:rsidR="00881CDA" w:rsidRPr="00C60F0C">
        <w:rPr>
          <w:rFonts w:cstheme="minorHAnsi"/>
          <w:color w:val="000000" w:themeColor="text1"/>
        </w:rPr>
        <w:t xml:space="preserve"> düzenlenerek </w:t>
      </w:r>
      <w:r w:rsidR="00B43709" w:rsidRPr="00C60F0C">
        <w:rPr>
          <w:rFonts w:cstheme="minorHAnsi"/>
          <w:color w:val="000000" w:themeColor="text1"/>
        </w:rPr>
        <w:t>topluluk içerisinde kişisel veri paylaşımı</w:t>
      </w:r>
      <w:r w:rsidR="00B810CC" w:rsidRPr="00C60F0C">
        <w:rPr>
          <w:rFonts w:cstheme="minorHAnsi"/>
          <w:color w:val="000000" w:themeColor="text1"/>
        </w:rPr>
        <w:t xml:space="preserve"> düzenlenir</w:t>
      </w:r>
      <w:r w:rsidR="00B6467A" w:rsidRPr="00C60F0C">
        <w:rPr>
          <w:rFonts w:cstheme="minorHAnsi"/>
          <w:color w:val="000000" w:themeColor="text1"/>
        </w:rPr>
        <w:t>.</w:t>
      </w:r>
    </w:p>
    <w:p w14:paraId="027241AC" w14:textId="7E59AC0B" w:rsidR="00B6467A" w:rsidRDefault="00B6467A" w:rsidP="004D6234">
      <w:pPr>
        <w:pStyle w:val="ListParagraph"/>
        <w:spacing w:before="120"/>
        <w:ind w:left="0"/>
        <w:jc w:val="both"/>
        <w:rPr>
          <w:rFonts w:cstheme="minorHAnsi"/>
          <w:b/>
          <w:color w:val="000000" w:themeColor="text1"/>
        </w:rPr>
      </w:pPr>
    </w:p>
    <w:p w14:paraId="60C03108" w14:textId="77777777" w:rsidR="00AD1877" w:rsidRDefault="009B77DE" w:rsidP="00AD1877">
      <w:pPr>
        <w:pStyle w:val="ListParagraph"/>
        <w:numPr>
          <w:ilvl w:val="0"/>
          <w:numId w:val="26"/>
        </w:numPr>
        <w:jc w:val="both"/>
        <w:rPr>
          <w:rFonts w:cstheme="minorHAnsi"/>
          <w:color w:val="000000" w:themeColor="text1"/>
        </w:rPr>
      </w:pPr>
      <w:r w:rsidRPr="00C60F0C">
        <w:rPr>
          <w:rFonts w:cstheme="minorHAnsi"/>
          <w:b/>
          <w:color w:val="000000" w:themeColor="text1"/>
        </w:rPr>
        <w:t xml:space="preserve">Veri Koruma Politika </w:t>
      </w:r>
      <w:r>
        <w:rPr>
          <w:rFonts w:cstheme="minorHAnsi"/>
          <w:b/>
          <w:color w:val="000000" w:themeColor="text1"/>
        </w:rPr>
        <w:t>v</w:t>
      </w:r>
      <w:r w:rsidRPr="00C60F0C">
        <w:rPr>
          <w:rFonts w:cstheme="minorHAnsi"/>
          <w:b/>
          <w:color w:val="000000" w:themeColor="text1"/>
        </w:rPr>
        <w:t>e Prosedürleri</w:t>
      </w:r>
    </w:p>
    <w:p w14:paraId="6759CC26" w14:textId="04FD5164" w:rsidR="00420F1E" w:rsidRPr="00AD1877" w:rsidRDefault="00C92F1B" w:rsidP="00ED6CB7">
      <w:pPr>
        <w:pStyle w:val="ListParagraph"/>
        <w:ind w:left="0"/>
        <w:jc w:val="both"/>
        <w:rPr>
          <w:rFonts w:cstheme="minorHAnsi"/>
          <w:color w:val="000000" w:themeColor="text1"/>
        </w:rPr>
      </w:pPr>
      <w:r w:rsidRPr="00AD1877">
        <w:rPr>
          <w:rFonts w:cstheme="minorHAnsi"/>
          <w:color w:val="000000" w:themeColor="text1"/>
        </w:rPr>
        <w:t>İşbu politika</w:t>
      </w:r>
      <w:r w:rsidR="00420F1E" w:rsidRPr="00AD1877">
        <w:rPr>
          <w:rFonts w:cstheme="minorHAnsi"/>
          <w:color w:val="000000" w:themeColor="text1"/>
        </w:rPr>
        <w:t xml:space="preserve">,  </w:t>
      </w:r>
      <w:r w:rsidR="006B7A44">
        <w:rPr>
          <w:rFonts w:cstheme="minorHAnsi"/>
          <w:color w:val="000000" w:themeColor="text1"/>
        </w:rPr>
        <w:t>V</w:t>
      </w:r>
      <w:r w:rsidR="001E2A83">
        <w:rPr>
          <w:rFonts w:cstheme="minorHAnsi"/>
          <w:color w:val="000000" w:themeColor="text1"/>
        </w:rPr>
        <w:t xml:space="preserve">eri </w:t>
      </w:r>
      <w:r w:rsidR="006B7A44">
        <w:rPr>
          <w:rFonts w:cstheme="minorHAnsi"/>
          <w:color w:val="000000" w:themeColor="text1"/>
        </w:rPr>
        <w:t>S</w:t>
      </w:r>
      <w:r w:rsidR="001E2A83">
        <w:rPr>
          <w:rFonts w:cstheme="minorHAnsi"/>
          <w:color w:val="000000" w:themeColor="text1"/>
        </w:rPr>
        <w:t>orumlusu bünyesinde</w:t>
      </w:r>
      <w:r w:rsidR="00420F1E" w:rsidRPr="00AD1877">
        <w:rPr>
          <w:rFonts w:cstheme="minorHAnsi"/>
          <w:color w:val="000000" w:themeColor="text1"/>
        </w:rPr>
        <w:t xml:space="preserve"> kişisel verilerin korunması ve işlenmesinin genel şartlarını</w:t>
      </w:r>
      <w:r w:rsidR="000902A2" w:rsidRPr="00AD1877">
        <w:rPr>
          <w:rFonts w:cstheme="minorHAnsi"/>
          <w:color w:val="000000" w:themeColor="text1"/>
        </w:rPr>
        <w:t xml:space="preserve"> </w:t>
      </w:r>
      <w:r w:rsidR="000675DD">
        <w:rPr>
          <w:rFonts w:cstheme="minorHAnsi"/>
          <w:color w:val="000000" w:themeColor="text1"/>
        </w:rPr>
        <w:t>içerir.</w:t>
      </w:r>
    </w:p>
    <w:p w14:paraId="0447FE7C" w14:textId="77777777" w:rsidR="00374F1B" w:rsidRPr="005B0876" w:rsidRDefault="00374F1B" w:rsidP="00374F1B">
      <w:pPr>
        <w:pStyle w:val="ListParagraph"/>
        <w:spacing w:before="120" w:after="120" w:line="240" w:lineRule="auto"/>
        <w:ind w:left="714"/>
        <w:jc w:val="both"/>
        <w:rPr>
          <w:rFonts w:cstheme="minorHAnsi"/>
          <w:color w:val="000000" w:themeColor="text1"/>
          <w:sz w:val="10"/>
          <w:szCs w:val="10"/>
        </w:rPr>
      </w:pPr>
    </w:p>
    <w:p w14:paraId="5C38954D" w14:textId="561FE789" w:rsidR="00FA0E35" w:rsidRDefault="00115ACA" w:rsidP="00745522">
      <w:pPr>
        <w:pStyle w:val="ListParagraph"/>
        <w:numPr>
          <w:ilvl w:val="0"/>
          <w:numId w:val="42"/>
        </w:numPr>
        <w:spacing w:before="120" w:after="120" w:line="240" w:lineRule="auto"/>
        <w:jc w:val="both"/>
        <w:rPr>
          <w:rFonts w:cstheme="minorHAnsi"/>
          <w:color w:val="000000" w:themeColor="text1"/>
        </w:rPr>
      </w:pPr>
      <w:hyperlink r:id="rId11" w:history="1">
        <w:r w:rsidR="008F625E" w:rsidRPr="0023208A">
          <w:rPr>
            <w:rStyle w:val="Hyperlink"/>
            <w:rFonts w:cstheme="minorHAnsi"/>
          </w:rPr>
          <w:t>“</w:t>
        </w:r>
        <w:r w:rsidR="0023208A">
          <w:rPr>
            <w:rStyle w:val="Hyperlink"/>
            <w:rFonts w:cstheme="minorHAnsi"/>
          </w:rPr>
          <w:t xml:space="preserve">ARKAS </w:t>
        </w:r>
        <w:r w:rsidR="008F625E" w:rsidRPr="0023208A">
          <w:rPr>
            <w:rStyle w:val="Hyperlink"/>
            <w:rFonts w:cstheme="minorHAnsi"/>
          </w:rPr>
          <w:t>Kişisel Verileri Saklama ve İmha Politikası”</w:t>
        </w:r>
      </w:hyperlink>
      <w:r w:rsidR="0023208A">
        <w:rPr>
          <w:rFonts w:cstheme="minorHAnsi"/>
          <w:color w:val="000000" w:themeColor="text1"/>
        </w:rPr>
        <w:t xml:space="preserve"> , </w:t>
      </w:r>
      <w:r w:rsidR="006B7A44" w:rsidRPr="006B7A44">
        <w:rPr>
          <w:rFonts w:cstheme="minorHAnsi"/>
          <w:color w:val="000000" w:themeColor="text1"/>
        </w:rPr>
        <w:t>Veri Sorumlusu bünyesinde</w:t>
      </w:r>
      <w:r w:rsidR="000902A2" w:rsidRPr="00C60F0C">
        <w:rPr>
          <w:rFonts w:cstheme="minorHAnsi"/>
          <w:color w:val="000000" w:themeColor="text1"/>
        </w:rPr>
        <w:t>, kişisel verilerin saklanması ve imha süreçlerine dair kural ve prosedürleri içerir.</w:t>
      </w:r>
    </w:p>
    <w:p w14:paraId="4E9CC0A8" w14:textId="2E00C54E" w:rsidR="009628D4" w:rsidRDefault="00115ACA" w:rsidP="009628D4">
      <w:pPr>
        <w:pStyle w:val="ListParagraph"/>
        <w:numPr>
          <w:ilvl w:val="0"/>
          <w:numId w:val="42"/>
        </w:numPr>
        <w:spacing w:before="120" w:after="120" w:line="240" w:lineRule="auto"/>
        <w:jc w:val="both"/>
        <w:rPr>
          <w:rFonts w:cstheme="minorHAnsi"/>
          <w:color w:val="000000" w:themeColor="text1"/>
        </w:rPr>
      </w:pPr>
      <w:hyperlink r:id="rId12" w:history="1">
        <w:r w:rsidR="008F625E" w:rsidRPr="0023208A">
          <w:rPr>
            <w:rStyle w:val="Hyperlink"/>
            <w:rFonts w:ascii="Calibri" w:eastAsia="Times New Roman" w:hAnsi="Calibri" w:cs="Calibri"/>
            <w:lang w:eastAsia="tr-TR"/>
          </w:rPr>
          <w:t>“</w:t>
        </w:r>
        <w:r w:rsidR="0023208A" w:rsidRPr="0023208A">
          <w:rPr>
            <w:rStyle w:val="Hyperlink"/>
            <w:rFonts w:ascii="Calibri" w:eastAsia="Times New Roman" w:hAnsi="Calibri" w:cs="Calibri"/>
            <w:lang w:eastAsia="tr-TR"/>
          </w:rPr>
          <w:t xml:space="preserve">ARKAS </w:t>
        </w:r>
        <w:r w:rsidR="008F625E" w:rsidRPr="0023208A">
          <w:rPr>
            <w:rStyle w:val="Hyperlink"/>
            <w:rFonts w:cstheme="minorHAnsi"/>
          </w:rPr>
          <w:t>Özel Nitelikli Kişisel Verilerin İşlenmesi ve Korunması Politikası”</w:t>
        </w:r>
      </w:hyperlink>
      <w:r w:rsidR="0023208A">
        <w:rPr>
          <w:rFonts w:cstheme="minorHAnsi"/>
          <w:color w:val="000000" w:themeColor="text1"/>
        </w:rPr>
        <w:t xml:space="preserve"> </w:t>
      </w:r>
      <w:r w:rsidR="002C7EC7" w:rsidRPr="009628D4">
        <w:rPr>
          <w:rFonts w:cstheme="minorHAnsi"/>
          <w:color w:val="000000" w:themeColor="text1"/>
        </w:rPr>
        <w:t xml:space="preserve">, </w:t>
      </w:r>
      <w:r w:rsidR="006B7A44" w:rsidRPr="009628D4">
        <w:rPr>
          <w:rFonts w:cstheme="minorHAnsi"/>
          <w:color w:val="000000" w:themeColor="text1"/>
        </w:rPr>
        <w:t>Veri Sorumlusu bünyesinde</w:t>
      </w:r>
      <w:r w:rsidR="002C7EC7" w:rsidRPr="009628D4">
        <w:rPr>
          <w:rFonts w:cstheme="minorHAnsi"/>
          <w:color w:val="000000" w:themeColor="text1"/>
        </w:rPr>
        <w:t>, özel nitelikli kişisel verilere özgü işlenme şart ve yöntemleri düzenleyen kural ve prosedürleri içerir.</w:t>
      </w:r>
    </w:p>
    <w:p w14:paraId="3B291C23" w14:textId="1C741D92" w:rsidR="009628D4" w:rsidRDefault="00115ACA" w:rsidP="009628D4">
      <w:pPr>
        <w:pStyle w:val="ListParagraph"/>
        <w:numPr>
          <w:ilvl w:val="0"/>
          <w:numId w:val="42"/>
        </w:numPr>
        <w:spacing w:before="120" w:after="120" w:line="240" w:lineRule="auto"/>
        <w:jc w:val="both"/>
        <w:rPr>
          <w:rFonts w:cstheme="minorHAnsi"/>
          <w:color w:val="000000" w:themeColor="text1"/>
        </w:rPr>
      </w:pPr>
      <w:hyperlink r:id="rId13" w:history="1">
        <w:r w:rsidR="008F625E" w:rsidRPr="0023208A">
          <w:rPr>
            <w:rStyle w:val="Hyperlink"/>
            <w:rFonts w:ascii="Calibri" w:eastAsia="Times New Roman" w:hAnsi="Calibri" w:cs="Calibri"/>
            <w:lang w:eastAsia="tr-TR"/>
          </w:rPr>
          <w:t>“</w:t>
        </w:r>
        <w:r w:rsidR="0023208A" w:rsidRPr="0023208A">
          <w:rPr>
            <w:rStyle w:val="Hyperlink"/>
            <w:rFonts w:ascii="Calibri" w:eastAsia="Times New Roman" w:hAnsi="Calibri" w:cs="Calibri"/>
            <w:lang w:eastAsia="tr-TR"/>
          </w:rPr>
          <w:t xml:space="preserve">ARKAS </w:t>
        </w:r>
        <w:r w:rsidR="008F625E" w:rsidRPr="0023208A">
          <w:rPr>
            <w:rStyle w:val="Hyperlink"/>
            <w:rFonts w:ascii="Calibri" w:eastAsia="Times New Roman" w:hAnsi="Calibri" w:cs="Calibri"/>
            <w:lang w:eastAsia="tr-TR"/>
          </w:rPr>
          <w:t>Çalışan Kişisel Verilerinin Korunması ve İşlenmesi Politikası”</w:t>
        </w:r>
      </w:hyperlink>
      <w:r w:rsidR="0023208A" w:rsidRPr="0023208A">
        <w:rPr>
          <w:rFonts w:cstheme="minorHAnsi"/>
          <w:color w:val="000000" w:themeColor="text1"/>
        </w:rPr>
        <w:t xml:space="preserve">, </w:t>
      </w:r>
      <w:r w:rsidR="00E41A55" w:rsidRPr="009628D4">
        <w:rPr>
          <w:rFonts w:cstheme="minorHAnsi"/>
          <w:color w:val="000000" w:themeColor="text1"/>
        </w:rPr>
        <w:t>Veri Sorumlusu bünyesinde çalışan kişiler</w:t>
      </w:r>
      <w:r w:rsidR="00DD593B" w:rsidRPr="009628D4">
        <w:rPr>
          <w:rFonts w:cstheme="minorHAnsi"/>
          <w:color w:val="000000" w:themeColor="text1"/>
        </w:rPr>
        <w:t xml:space="preserve">e ait kişisel verilerin korunması </w:t>
      </w:r>
      <w:r w:rsidR="00D21C8A" w:rsidRPr="009628D4">
        <w:rPr>
          <w:rFonts w:cstheme="minorHAnsi"/>
          <w:color w:val="000000" w:themeColor="text1"/>
        </w:rPr>
        <w:t xml:space="preserve">ve işlenmesin </w:t>
      </w:r>
      <w:r w:rsidR="00E41A55" w:rsidRPr="009628D4">
        <w:rPr>
          <w:rFonts w:cstheme="minorHAnsi"/>
          <w:color w:val="000000" w:themeColor="text1"/>
        </w:rPr>
        <w:t>şart ve yöntemleri düzenleyen kural ve prosedürleri içerir.</w:t>
      </w:r>
    </w:p>
    <w:p w14:paraId="1BF91D91" w14:textId="6ECC90BC" w:rsidR="009628D4" w:rsidRDefault="00115ACA" w:rsidP="009628D4">
      <w:pPr>
        <w:pStyle w:val="ListParagraph"/>
        <w:numPr>
          <w:ilvl w:val="0"/>
          <w:numId w:val="42"/>
        </w:numPr>
        <w:spacing w:before="120" w:after="120" w:line="240" w:lineRule="auto"/>
        <w:jc w:val="both"/>
        <w:rPr>
          <w:rFonts w:cstheme="minorHAnsi"/>
          <w:color w:val="000000" w:themeColor="text1"/>
        </w:rPr>
      </w:pPr>
      <w:hyperlink r:id="rId14" w:history="1">
        <w:r w:rsidR="0023208A" w:rsidRPr="0023208A">
          <w:rPr>
            <w:rStyle w:val="Hyperlink"/>
            <w:rFonts w:ascii="Calibri" w:eastAsia="Times New Roman" w:hAnsi="Calibri" w:cs="Calibri"/>
            <w:lang w:eastAsia="tr-TR"/>
          </w:rPr>
          <w:t xml:space="preserve">“ARKAS </w:t>
        </w:r>
        <w:r w:rsidR="002109AB" w:rsidRPr="0023208A">
          <w:rPr>
            <w:rStyle w:val="Hyperlink"/>
            <w:rFonts w:ascii="Calibri" w:eastAsia="Times New Roman" w:hAnsi="Calibri" w:cs="Calibri"/>
            <w:lang w:eastAsia="tr-TR"/>
          </w:rPr>
          <w:t>Bilgi Sistemleri Genel Standartlar ve Güvenlik Politikasının”</w:t>
        </w:r>
      </w:hyperlink>
      <w:r w:rsidR="008630C3" w:rsidRPr="009628D4">
        <w:rPr>
          <w:rFonts w:cstheme="minorHAnsi"/>
          <w:color w:val="000000" w:themeColor="text1"/>
        </w:rPr>
        <w:t xml:space="preserve"> </w:t>
      </w:r>
      <w:r w:rsidR="00B2644F" w:rsidRPr="009628D4">
        <w:rPr>
          <w:rFonts w:cstheme="minorHAnsi"/>
          <w:color w:val="000000" w:themeColor="text1"/>
        </w:rPr>
        <w:t>ticari ve operasyonel her türlü elektronik, yazılı veya diğer ortamlardaki bilgi ve verilerin güvenliği ve gizliliğini sağla</w:t>
      </w:r>
      <w:r w:rsidR="00611B22" w:rsidRPr="009628D4">
        <w:rPr>
          <w:rFonts w:cstheme="minorHAnsi"/>
          <w:color w:val="000000" w:themeColor="text1"/>
        </w:rPr>
        <w:t>mayı amaçlar;</w:t>
      </w:r>
      <w:r w:rsidR="00EC0733" w:rsidRPr="009628D4">
        <w:rPr>
          <w:rFonts w:cstheme="minorHAnsi"/>
          <w:color w:val="000000" w:themeColor="text1"/>
        </w:rPr>
        <w:t xml:space="preserve"> çalışanlara yönelik kişisel verileri</w:t>
      </w:r>
      <w:r w:rsidR="00611B22" w:rsidRPr="009628D4">
        <w:rPr>
          <w:rFonts w:cstheme="minorHAnsi"/>
          <w:color w:val="000000" w:themeColor="text1"/>
        </w:rPr>
        <w:t>n işlenmesine dair genel prensipleri belirler.</w:t>
      </w:r>
    </w:p>
    <w:p w14:paraId="0A94467F" w14:textId="15875D1B" w:rsidR="009628D4" w:rsidRDefault="00741484" w:rsidP="009628D4">
      <w:pPr>
        <w:pStyle w:val="ListParagraph"/>
        <w:numPr>
          <w:ilvl w:val="0"/>
          <w:numId w:val="42"/>
        </w:numPr>
        <w:spacing w:before="120" w:after="120" w:line="240" w:lineRule="auto"/>
        <w:jc w:val="both"/>
        <w:rPr>
          <w:rFonts w:cstheme="minorHAnsi"/>
          <w:color w:val="000000" w:themeColor="text1"/>
        </w:rPr>
      </w:pPr>
      <w:r w:rsidRPr="009628D4">
        <w:rPr>
          <w:rFonts w:cstheme="minorHAnsi"/>
          <w:color w:val="000000" w:themeColor="text1"/>
        </w:rPr>
        <w:t>Aydınlatma</w:t>
      </w:r>
      <w:r w:rsidR="005A6DAF" w:rsidRPr="009628D4">
        <w:rPr>
          <w:rFonts w:cstheme="minorHAnsi"/>
          <w:color w:val="000000" w:themeColor="text1"/>
        </w:rPr>
        <w:t xml:space="preserve"> ve </w:t>
      </w:r>
      <w:r w:rsidRPr="009628D4">
        <w:rPr>
          <w:rFonts w:cstheme="minorHAnsi"/>
          <w:color w:val="000000" w:themeColor="text1"/>
        </w:rPr>
        <w:t xml:space="preserve">Açık Rıza </w:t>
      </w:r>
      <w:r w:rsidR="00541353" w:rsidRPr="009628D4">
        <w:rPr>
          <w:rFonts w:cstheme="minorHAnsi"/>
          <w:color w:val="000000" w:themeColor="text1"/>
        </w:rPr>
        <w:t>metinleri</w:t>
      </w:r>
      <w:r w:rsidR="005A6DAF" w:rsidRPr="009628D4">
        <w:rPr>
          <w:rFonts w:cstheme="minorHAnsi"/>
          <w:color w:val="000000" w:themeColor="text1"/>
        </w:rPr>
        <w:t xml:space="preserve"> ile </w:t>
      </w:r>
      <w:r w:rsidR="00A71216" w:rsidRPr="009628D4">
        <w:rPr>
          <w:rFonts w:cstheme="minorHAnsi"/>
          <w:color w:val="000000" w:themeColor="text1"/>
        </w:rPr>
        <w:t>ilgili kişilerin bilgilendirilmesi ve kişisel verilerin</w:t>
      </w:r>
      <w:r w:rsidR="00541353" w:rsidRPr="009628D4">
        <w:rPr>
          <w:rFonts w:cstheme="minorHAnsi"/>
          <w:color w:val="000000" w:themeColor="text1"/>
        </w:rPr>
        <w:t>in</w:t>
      </w:r>
      <w:r w:rsidR="00A71216" w:rsidRPr="009628D4">
        <w:rPr>
          <w:rFonts w:cstheme="minorHAnsi"/>
          <w:color w:val="000000" w:themeColor="text1"/>
        </w:rPr>
        <w:t xml:space="preserve"> işlenebilmesi</w:t>
      </w:r>
      <w:r w:rsidR="00653814" w:rsidRPr="009628D4">
        <w:rPr>
          <w:rFonts w:cstheme="minorHAnsi"/>
          <w:color w:val="000000" w:themeColor="text1"/>
        </w:rPr>
        <w:t xml:space="preserve"> süreçlerinin Kanun’a uygun şekilde yürütülmesi sağlanır.</w:t>
      </w:r>
      <w:r w:rsidRPr="009628D4">
        <w:rPr>
          <w:rFonts w:cstheme="minorHAnsi"/>
          <w:color w:val="000000" w:themeColor="text1"/>
        </w:rPr>
        <w:t xml:space="preserve">  </w:t>
      </w:r>
    </w:p>
    <w:p w14:paraId="6E6EE03F" w14:textId="77777777" w:rsidR="009628D4" w:rsidRDefault="009A47F2" w:rsidP="009628D4">
      <w:pPr>
        <w:pStyle w:val="ListParagraph"/>
        <w:numPr>
          <w:ilvl w:val="0"/>
          <w:numId w:val="42"/>
        </w:numPr>
        <w:spacing w:before="120" w:after="120" w:line="240" w:lineRule="auto"/>
        <w:jc w:val="both"/>
        <w:rPr>
          <w:rFonts w:cstheme="minorHAnsi"/>
          <w:color w:val="000000" w:themeColor="text1"/>
        </w:rPr>
      </w:pPr>
      <w:r w:rsidRPr="009628D4">
        <w:rPr>
          <w:rFonts w:cstheme="minorHAnsi"/>
          <w:color w:val="000000" w:themeColor="text1"/>
        </w:rPr>
        <w:t xml:space="preserve">İç </w:t>
      </w:r>
      <w:r w:rsidR="00D36445" w:rsidRPr="009628D4">
        <w:rPr>
          <w:rFonts w:cstheme="minorHAnsi"/>
          <w:color w:val="000000" w:themeColor="text1"/>
        </w:rPr>
        <w:t>eğitimler</w:t>
      </w:r>
      <w:r w:rsidRPr="009628D4">
        <w:rPr>
          <w:rFonts w:cstheme="minorHAnsi"/>
          <w:color w:val="000000" w:themeColor="text1"/>
        </w:rPr>
        <w:t xml:space="preserve"> ile çalışanlar, </w:t>
      </w:r>
      <w:r w:rsidR="00BB6C60" w:rsidRPr="009628D4">
        <w:rPr>
          <w:rFonts w:cstheme="minorHAnsi"/>
          <w:color w:val="000000" w:themeColor="text1"/>
        </w:rPr>
        <w:t>Kanun</w:t>
      </w:r>
      <w:r w:rsidR="003E3A72" w:rsidRPr="009628D4">
        <w:rPr>
          <w:rFonts w:cstheme="minorHAnsi"/>
          <w:color w:val="000000" w:themeColor="text1"/>
        </w:rPr>
        <w:t xml:space="preserve"> konusunda bilgilendirilir ve farkındalık artırıl</w:t>
      </w:r>
      <w:r w:rsidR="00445120" w:rsidRPr="009628D4">
        <w:rPr>
          <w:rFonts w:cstheme="minorHAnsi"/>
          <w:color w:val="000000" w:themeColor="text1"/>
        </w:rPr>
        <w:t>ması hedeflenir.</w:t>
      </w:r>
    </w:p>
    <w:p w14:paraId="2A3D8C00" w14:textId="3A724347" w:rsidR="009628D4" w:rsidRDefault="00115ACA" w:rsidP="009628D4">
      <w:pPr>
        <w:pStyle w:val="ListParagraph"/>
        <w:numPr>
          <w:ilvl w:val="0"/>
          <w:numId w:val="42"/>
        </w:numPr>
        <w:spacing w:before="120" w:after="120" w:line="240" w:lineRule="auto"/>
        <w:jc w:val="both"/>
        <w:rPr>
          <w:rFonts w:cstheme="minorHAnsi"/>
          <w:color w:val="000000" w:themeColor="text1"/>
        </w:rPr>
      </w:pPr>
      <w:hyperlink r:id="rId15" w:history="1">
        <w:r w:rsidR="00B26E9A" w:rsidRPr="0023208A">
          <w:rPr>
            <w:rStyle w:val="Hyperlink"/>
            <w:rFonts w:ascii="Calibri" w:eastAsia="Times New Roman" w:hAnsi="Calibri" w:cs="Calibri"/>
            <w:lang w:eastAsia="tr-TR"/>
          </w:rPr>
          <w:t>“</w:t>
        </w:r>
        <w:r w:rsidR="0023208A" w:rsidRPr="0023208A">
          <w:rPr>
            <w:rStyle w:val="Hyperlink"/>
            <w:rFonts w:ascii="Calibri" w:eastAsia="Times New Roman" w:hAnsi="Calibri" w:cs="Calibri"/>
            <w:lang w:eastAsia="tr-TR"/>
          </w:rPr>
          <w:t xml:space="preserve">ARKAS </w:t>
        </w:r>
        <w:r w:rsidR="00B26E9A" w:rsidRPr="0023208A">
          <w:rPr>
            <w:rStyle w:val="Hyperlink"/>
            <w:rFonts w:ascii="Calibri" w:eastAsia="Times New Roman" w:hAnsi="Calibri" w:cs="Calibri"/>
            <w:lang w:eastAsia="tr-TR"/>
          </w:rPr>
          <w:t>İlgili Kişi Taleplerinin Yönetimi Prosedürü”</w:t>
        </w:r>
      </w:hyperlink>
      <w:r w:rsidR="0023208A">
        <w:rPr>
          <w:rFonts w:ascii="Calibri" w:eastAsia="Times New Roman" w:hAnsi="Calibri" w:cs="Calibri"/>
          <w:lang w:eastAsia="tr-TR"/>
        </w:rPr>
        <w:t xml:space="preserve"> </w:t>
      </w:r>
      <w:r w:rsidR="00745522" w:rsidRPr="009628D4">
        <w:rPr>
          <w:rFonts w:cstheme="minorHAnsi"/>
          <w:color w:val="000000" w:themeColor="text1"/>
        </w:rPr>
        <w:t>Veri Sorumlusu bünyesinde</w:t>
      </w:r>
      <w:r w:rsidR="000C5048" w:rsidRPr="009628D4">
        <w:rPr>
          <w:rFonts w:cstheme="minorHAnsi"/>
          <w:color w:val="000000" w:themeColor="text1"/>
        </w:rPr>
        <w:t>, ilgili kişilerden gelen talepler</w:t>
      </w:r>
      <w:r w:rsidR="00E13D26" w:rsidRPr="009628D4">
        <w:rPr>
          <w:rFonts w:cstheme="minorHAnsi"/>
          <w:color w:val="000000" w:themeColor="text1"/>
        </w:rPr>
        <w:t xml:space="preserve">in araştırılması, </w:t>
      </w:r>
      <w:r w:rsidR="0036734D" w:rsidRPr="009628D4">
        <w:rPr>
          <w:rFonts w:cstheme="minorHAnsi"/>
          <w:color w:val="000000" w:themeColor="text1"/>
        </w:rPr>
        <w:t xml:space="preserve">bu taleplere </w:t>
      </w:r>
      <w:r w:rsidR="00E13D26" w:rsidRPr="009628D4">
        <w:rPr>
          <w:rFonts w:cstheme="minorHAnsi"/>
          <w:color w:val="000000" w:themeColor="text1"/>
        </w:rPr>
        <w:t xml:space="preserve">yanıt verilmesi, </w:t>
      </w:r>
      <w:r w:rsidR="0036734D" w:rsidRPr="009628D4">
        <w:rPr>
          <w:rFonts w:cstheme="minorHAnsi"/>
          <w:color w:val="000000" w:themeColor="text1"/>
        </w:rPr>
        <w:t xml:space="preserve">bu taleplerle ilgili </w:t>
      </w:r>
      <w:r w:rsidR="00E13D26" w:rsidRPr="009628D4">
        <w:rPr>
          <w:rFonts w:cstheme="minorHAnsi"/>
          <w:color w:val="000000" w:themeColor="text1"/>
        </w:rPr>
        <w:t>gerekli aksiyonların alınması süreçlerinin</w:t>
      </w:r>
      <w:r w:rsidR="000C5048" w:rsidRPr="009628D4">
        <w:rPr>
          <w:rFonts w:cstheme="minorHAnsi"/>
          <w:color w:val="000000" w:themeColor="text1"/>
        </w:rPr>
        <w:t xml:space="preserve"> kural ve şartları </w:t>
      </w:r>
      <w:r w:rsidR="00E13D26" w:rsidRPr="009628D4">
        <w:rPr>
          <w:rFonts w:cstheme="minorHAnsi"/>
          <w:color w:val="000000" w:themeColor="text1"/>
        </w:rPr>
        <w:t>belirlenir</w:t>
      </w:r>
      <w:r w:rsidR="000C5048" w:rsidRPr="009628D4">
        <w:rPr>
          <w:rFonts w:cstheme="minorHAnsi"/>
          <w:color w:val="000000" w:themeColor="text1"/>
        </w:rPr>
        <w:t>.</w:t>
      </w:r>
    </w:p>
    <w:p w14:paraId="677BC07D" w14:textId="3FBBA34D" w:rsidR="005353FE" w:rsidRPr="009628D4" w:rsidRDefault="00C555A6" w:rsidP="009628D4">
      <w:pPr>
        <w:pStyle w:val="ListParagraph"/>
        <w:numPr>
          <w:ilvl w:val="0"/>
          <w:numId w:val="42"/>
        </w:numPr>
        <w:spacing w:before="120" w:after="120" w:line="240" w:lineRule="auto"/>
        <w:jc w:val="both"/>
        <w:rPr>
          <w:rFonts w:cstheme="minorHAnsi"/>
          <w:color w:val="000000" w:themeColor="text1"/>
        </w:rPr>
      </w:pPr>
      <w:r>
        <w:rPr>
          <w:rFonts w:cstheme="minorHAnsi"/>
          <w:color w:val="000000" w:themeColor="text1"/>
        </w:rPr>
        <w:t>Veri Sorumlusu bünyesinde</w:t>
      </w:r>
      <w:r w:rsidR="00C24684" w:rsidRPr="009628D4">
        <w:rPr>
          <w:rFonts w:cstheme="minorHAnsi"/>
          <w:color w:val="000000" w:themeColor="text1"/>
        </w:rPr>
        <w:t xml:space="preserve">, kişisel veri işleme faaliyetleri düzenli olarak </w:t>
      </w:r>
      <w:r w:rsidR="00610FCF" w:rsidRPr="009628D4">
        <w:rPr>
          <w:rFonts w:cstheme="minorHAnsi"/>
          <w:color w:val="000000" w:themeColor="text1"/>
        </w:rPr>
        <w:t>denetlenir.</w:t>
      </w:r>
    </w:p>
    <w:p w14:paraId="4890698E" w14:textId="708351D5" w:rsidR="00D36445" w:rsidRPr="00C60F0C" w:rsidRDefault="00D36445" w:rsidP="000C5048">
      <w:pPr>
        <w:pStyle w:val="ListParagraph"/>
        <w:spacing w:before="120" w:after="120" w:line="240" w:lineRule="auto"/>
        <w:ind w:left="714"/>
        <w:jc w:val="both"/>
        <w:rPr>
          <w:rFonts w:cstheme="minorHAnsi"/>
          <w:color w:val="000000" w:themeColor="text1"/>
        </w:rPr>
      </w:pPr>
    </w:p>
    <w:p w14:paraId="743E221D" w14:textId="6826A0DB" w:rsidR="004465FA" w:rsidRPr="00C60F0C" w:rsidRDefault="009B77DE" w:rsidP="00D41A05">
      <w:pPr>
        <w:pStyle w:val="ListParagraph"/>
        <w:numPr>
          <w:ilvl w:val="0"/>
          <w:numId w:val="26"/>
        </w:numPr>
        <w:jc w:val="both"/>
        <w:rPr>
          <w:rFonts w:cstheme="minorHAnsi"/>
          <w:b/>
          <w:color w:val="000000" w:themeColor="text1"/>
        </w:rPr>
      </w:pPr>
      <w:r w:rsidRPr="00C60F0C">
        <w:rPr>
          <w:rFonts w:cstheme="minorHAnsi"/>
          <w:b/>
          <w:color w:val="000000" w:themeColor="text1"/>
        </w:rPr>
        <w:t>Risk Analizi</w:t>
      </w:r>
    </w:p>
    <w:p w14:paraId="220BC154" w14:textId="4E684D81" w:rsidR="00324B8D" w:rsidRPr="00C60F0C" w:rsidRDefault="004C29F9" w:rsidP="00EB5CE6">
      <w:pPr>
        <w:jc w:val="both"/>
        <w:rPr>
          <w:rFonts w:cstheme="minorHAnsi"/>
          <w:b/>
          <w:color w:val="000000" w:themeColor="text1"/>
        </w:rPr>
      </w:pPr>
      <w:r w:rsidRPr="00C60F0C">
        <w:rPr>
          <w:rFonts w:cstheme="minorHAnsi"/>
          <w:color w:val="000000" w:themeColor="text1"/>
        </w:rPr>
        <w:t>İç Denetim Depar</w:t>
      </w:r>
      <w:r w:rsidR="00AE0DF2" w:rsidRPr="00C60F0C">
        <w:rPr>
          <w:rFonts w:cstheme="minorHAnsi"/>
          <w:color w:val="000000" w:themeColor="text1"/>
        </w:rPr>
        <w:t>tmanı tarafından düzenli olarak gerçekleş</w:t>
      </w:r>
      <w:r w:rsidR="002F6463" w:rsidRPr="00C60F0C">
        <w:rPr>
          <w:rFonts w:cstheme="minorHAnsi"/>
          <w:color w:val="000000" w:themeColor="text1"/>
        </w:rPr>
        <w:t xml:space="preserve">tirilen denetimler neticesinde ortaya çıkan </w:t>
      </w:r>
      <w:r w:rsidR="00147257" w:rsidRPr="00C60F0C">
        <w:rPr>
          <w:rFonts w:cstheme="minorHAnsi"/>
          <w:color w:val="000000" w:themeColor="text1"/>
        </w:rPr>
        <w:t xml:space="preserve">risk </w:t>
      </w:r>
      <w:r w:rsidR="002F6463" w:rsidRPr="00C60F0C">
        <w:rPr>
          <w:rFonts w:cstheme="minorHAnsi"/>
          <w:color w:val="000000" w:themeColor="text1"/>
        </w:rPr>
        <w:t>bulgular</w:t>
      </w:r>
      <w:r w:rsidR="00147257" w:rsidRPr="00C60F0C">
        <w:rPr>
          <w:rFonts w:cstheme="minorHAnsi"/>
          <w:color w:val="000000" w:themeColor="text1"/>
        </w:rPr>
        <w:t>ı</w:t>
      </w:r>
      <w:r w:rsidR="002F6463" w:rsidRPr="00C60F0C">
        <w:rPr>
          <w:rFonts w:cstheme="minorHAnsi"/>
          <w:color w:val="000000" w:themeColor="text1"/>
        </w:rPr>
        <w:t xml:space="preserve"> KVK Danışma Grubu ile değerlendirilir. </w:t>
      </w:r>
      <w:r w:rsidR="007A0DAF" w:rsidRPr="00C60F0C">
        <w:rPr>
          <w:rFonts w:cstheme="minorHAnsi"/>
          <w:color w:val="000000" w:themeColor="text1"/>
        </w:rPr>
        <w:t>Alınması gereken aksiyonlarla veya değiştirilmesi gereken süreçlerle ilgili Arkas Holding A.Ş. ve bağlı şirketleri üst yönetimine bilgi ver</w:t>
      </w:r>
      <w:r w:rsidR="00193BD6" w:rsidRPr="00C60F0C">
        <w:rPr>
          <w:rFonts w:cstheme="minorHAnsi"/>
          <w:color w:val="000000" w:themeColor="text1"/>
        </w:rPr>
        <w:t>ilir</w:t>
      </w:r>
      <w:r w:rsidR="00E76A08" w:rsidRPr="00C60F0C">
        <w:rPr>
          <w:rFonts w:cstheme="minorHAnsi"/>
          <w:color w:val="000000" w:themeColor="text1"/>
        </w:rPr>
        <w:t xml:space="preserve"> ve ilgili Veri Sorumlusu’nun gerekli tedbirleri alması sağlanır.</w:t>
      </w:r>
      <w:r w:rsidR="00324B8D" w:rsidRPr="00C60F0C">
        <w:rPr>
          <w:rFonts w:cstheme="minorHAnsi"/>
          <w:b/>
          <w:color w:val="000000" w:themeColor="text1"/>
        </w:rPr>
        <w:t xml:space="preserve"> </w:t>
      </w:r>
    </w:p>
    <w:p w14:paraId="59611B13" w14:textId="03D17A49" w:rsidR="00324B8D" w:rsidRPr="00C60F0C" w:rsidRDefault="009B77DE" w:rsidP="00D41A05">
      <w:pPr>
        <w:pStyle w:val="ListParagraph"/>
        <w:numPr>
          <w:ilvl w:val="0"/>
          <w:numId w:val="26"/>
        </w:numPr>
        <w:jc w:val="both"/>
        <w:rPr>
          <w:rFonts w:cstheme="minorHAnsi"/>
          <w:b/>
          <w:color w:val="000000" w:themeColor="text1"/>
        </w:rPr>
      </w:pPr>
      <w:r w:rsidRPr="00C60F0C">
        <w:rPr>
          <w:rFonts w:cstheme="minorHAnsi"/>
          <w:b/>
          <w:color w:val="000000" w:themeColor="text1"/>
        </w:rPr>
        <w:t xml:space="preserve">Politika Dışı Durumlar </w:t>
      </w:r>
    </w:p>
    <w:p w14:paraId="7D58925F" w14:textId="1272392A" w:rsidR="00324B8D" w:rsidRDefault="00324B8D" w:rsidP="00EB5CE6">
      <w:pPr>
        <w:jc w:val="both"/>
        <w:rPr>
          <w:rFonts w:cstheme="minorHAnsi"/>
          <w:color w:val="000000" w:themeColor="text1"/>
        </w:rPr>
      </w:pPr>
      <w:r w:rsidRPr="00C60F0C">
        <w:rPr>
          <w:rFonts w:cstheme="minorHAnsi"/>
          <w:color w:val="000000" w:themeColor="text1"/>
        </w:rPr>
        <w:t>İşbu politikada tarif edilenler dışında farklı uygulamalar tespit edilmesi durumunda</w:t>
      </w:r>
      <w:r w:rsidR="00BC528F" w:rsidRPr="00C60F0C">
        <w:rPr>
          <w:rFonts w:cstheme="minorHAnsi"/>
          <w:color w:val="000000" w:themeColor="text1"/>
        </w:rPr>
        <w:t xml:space="preserve">, </w:t>
      </w:r>
      <w:r w:rsidR="001056D4" w:rsidRPr="00C60F0C">
        <w:rPr>
          <w:rFonts w:cstheme="minorHAnsi"/>
          <w:color w:val="000000" w:themeColor="text1"/>
        </w:rPr>
        <w:t>tespiti yapan kişiler Veri Sorumlusu İrtibat Kişisi ve Veri Yetkililerinden destek alarak</w:t>
      </w:r>
      <w:r w:rsidRPr="00C60F0C">
        <w:rPr>
          <w:rFonts w:cstheme="minorHAnsi"/>
          <w:color w:val="000000" w:themeColor="text1"/>
        </w:rPr>
        <w:t xml:space="preserve"> KVK Danışma Grubu</w:t>
      </w:r>
      <w:r w:rsidR="00D14024" w:rsidRPr="00C60F0C">
        <w:rPr>
          <w:rFonts w:cstheme="minorHAnsi"/>
          <w:color w:val="000000" w:themeColor="text1"/>
        </w:rPr>
        <w:t>’na</w:t>
      </w:r>
      <w:r w:rsidR="00E40B94" w:rsidRPr="00C60F0C">
        <w:rPr>
          <w:rFonts w:cstheme="minorHAnsi"/>
          <w:color w:val="000000" w:themeColor="text1"/>
        </w:rPr>
        <w:t xml:space="preserve"> </w:t>
      </w:r>
      <w:r w:rsidR="00BC528F" w:rsidRPr="00C60F0C">
        <w:rPr>
          <w:rFonts w:cstheme="minorHAnsi"/>
          <w:color w:val="000000" w:themeColor="text1"/>
        </w:rPr>
        <w:t xml:space="preserve">yazılı olarak </w:t>
      </w:r>
      <w:r w:rsidR="00E40B94" w:rsidRPr="00C60F0C">
        <w:rPr>
          <w:rFonts w:cstheme="minorHAnsi"/>
          <w:color w:val="000000" w:themeColor="text1"/>
        </w:rPr>
        <w:t>bilgi verir</w:t>
      </w:r>
      <w:r w:rsidR="009609CD" w:rsidRPr="00C60F0C">
        <w:rPr>
          <w:rFonts w:cstheme="minorHAnsi"/>
          <w:color w:val="000000" w:themeColor="text1"/>
        </w:rPr>
        <w:t>ler</w:t>
      </w:r>
      <w:r w:rsidR="00E40B94" w:rsidRPr="00C60F0C">
        <w:rPr>
          <w:rFonts w:cstheme="minorHAnsi"/>
          <w:color w:val="000000" w:themeColor="text1"/>
        </w:rPr>
        <w:t xml:space="preserve">. </w:t>
      </w:r>
      <w:r w:rsidRPr="00C60F0C">
        <w:rPr>
          <w:rFonts w:cstheme="minorHAnsi"/>
          <w:color w:val="000000" w:themeColor="text1"/>
        </w:rPr>
        <w:t xml:space="preserve"> </w:t>
      </w:r>
    </w:p>
    <w:p w14:paraId="091B03F1" w14:textId="7EFCD9DB" w:rsidR="00131F47" w:rsidRPr="00C60F0C" w:rsidRDefault="0004071C" w:rsidP="00D41A05">
      <w:pPr>
        <w:pStyle w:val="ListParagraph"/>
        <w:numPr>
          <w:ilvl w:val="0"/>
          <w:numId w:val="26"/>
        </w:numPr>
        <w:jc w:val="both"/>
        <w:rPr>
          <w:rFonts w:cstheme="minorHAnsi"/>
          <w:b/>
          <w:color w:val="000000" w:themeColor="text1"/>
        </w:rPr>
      </w:pPr>
      <w:r w:rsidRPr="00C60F0C">
        <w:rPr>
          <w:rFonts w:cstheme="minorHAnsi"/>
          <w:b/>
          <w:color w:val="000000" w:themeColor="text1"/>
        </w:rPr>
        <w:t>Kişisel Verilerin İşlenme İlkeleri</w:t>
      </w:r>
    </w:p>
    <w:p w14:paraId="091B03F2" w14:textId="4468FC2B" w:rsidR="00AA45E5" w:rsidRPr="00C60F0C" w:rsidRDefault="00700791" w:rsidP="002E4151">
      <w:pPr>
        <w:jc w:val="both"/>
        <w:rPr>
          <w:rFonts w:cstheme="minorHAnsi"/>
          <w:color w:val="000000" w:themeColor="text1"/>
        </w:rPr>
      </w:pPr>
      <w:r w:rsidRPr="00C60F0C">
        <w:rPr>
          <w:rFonts w:cstheme="minorHAnsi"/>
          <w:color w:val="000000" w:themeColor="text1"/>
        </w:rPr>
        <w:t>K</w:t>
      </w:r>
      <w:r w:rsidR="005C103F" w:rsidRPr="00C60F0C">
        <w:rPr>
          <w:rFonts w:cstheme="minorHAnsi"/>
          <w:color w:val="000000" w:themeColor="text1"/>
        </w:rPr>
        <w:t>anun</w:t>
      </w:r>
      <w:r w:rsidRPr="00C60F0C">
        <w:rPr>
          <w:rFonts w:cstheme="minorHAnsi"/>
          <w:color w:val="000000" w:themeColor="text1"/>
        </w:rPr>
        <w:t>’</w:t>
      </w:r>
      <w:r w:rsidR="00B93F74" w:rsidRPr="00C60F0C">
        <w:rPr>
          <w:rFonts w:cstheme="minorHAnsi"/>
          <w:color w:val="000000" w:themeColor="text1"/>
        </w:rPr>
        <w:t xml:space="preserve">a uyumluluğun sağlanması için kişisel veriler mevzuatta öngörülen genel ilke ve hükümlere uygun olarak işlenir. Bu kapsamda, </w:t>
      </w:r>
      <w:r w:rsidR="00353C80">
        <w:rPr>
          <w:rFonts w:cstheme="minorHAnsi"/>
          <w:color w:val="000000" w:themeColor="text1"/>
        </w:rPr>
        <w:t>Veri Sorumlusu</w:t>
      </w:r>
      <w:r w:rsidR="00B93F74" w:rsidRPr="00C60F0C">
        <w:rPr>
          <w:rFonts w:cstheme="minorHAnsi"/>
          <w:color w:val="000000" w:themeColor="text1"/>
        </w:rPr>
        <w:t xml:space="preserve">; </w:t>
      </w:r>
      <w:r w:rsidR="00353C80">
        <w:rPr>
          <w:rFonts w:cstheme="minorHAnsi"/>
          <w:color w:val="000000" w:themeColor="text1"/>
        </w:rPr>
        <w:t>Kanun ve</w:t>
      </w:r>
      <w:r w:rsidR="00B93F74" w:rsidRPr="00C60F0C">
        <w:rPr>
          <w:rFonts w:cstheme="minorHAnsi"/>
          <w:color w:val="000000" w:themeColor="text1"/>
        </w:rPr>
        <w:t xml:space="preserve"> </w:t>
      </w:r>
      <w:r w:rsidR="00C12847">
        <w:rPr>
          <w:rFonts w:cstheme="minorHAnsi"/>
          <w:color w:val="000000" w:themeColor="text1"/>
        </w:rPr>
        <w:t xml:space="preserve">Kanun ile </w:t>
      </w:r>
      <w:r w:rsidR="00B93F74" w:rsidRPr="00C60F0C">
        <w:rPr>
          <w:rFonts w:cstheme="minorHAnsi"/>
          <w:color w:val="000000" w:themeColor="text1"/>
        </w:rPr>
        <w:t>ilgili mevzuata uygun olarak kişisel verilerin işlenmesinde aşağıda sıralanan ilkelere uygun hareket e</w:t>
      </w:r>
      <w:r w:rsidR="00951483" w:rsidRPr="00C60F0C">
        <w:rPr>
          <w:rFonts w:cstheme="minorHAnsi"/>
          <w:color w:val="000000" w:themeColor="text1"/>
        </w:rPr>
        <w:t>derl</w:t>
      </w:r>
      <w:r w:rsidR="00B93F74" w:rsidRPr="00C60F0C">
        <w:rPr>
          <w:rFonts w:cstheme="minorHAnsi"/>
          <w:color w:val="000000" w:themeColor="text1"/>
        </w:rPr>
        <w:t>er.</w:t>
      </w:r>
    </w:p>
    <w:p w14:paraId="091B03F3" w14:textId="77777777" w:rsidR="00B93F74" w:rsidRPr="00C60F0C" w:rsidRDefault="00B93F74" w:rsidP="002E4151">
      <w:pPr>
        <w:pStyle w:val="ListParagraph"/>
        <w:numPr>
          <w:ilvl w:val="0"/>
          <w:numId w:val="11"/>
        </w:numPr>
        <w:jc w:val="both"/>
        <w:rPr>
          <w:rFonts w:cstheme="minorHAnsi"/>
          <w:i/>
          <w:color w:val="000000" w:themeColor="text1"/>
        </w:rPr>
      </w:pPr>
      <w:r w:rsidRPr="00C60F0C">
        <w:rPr>
          <w:rFonts w:cstheme="minorHAnsi"/>
          <w:i/>
          <w:color w:val="000000" w:themeColor="text1"/>
        </w:rPr>
        <w:t>Hukuka ve Dürüstlük Kuralına Uygun Kişisel Veri İşleme Faaliyetlerinde Bulunma</w:t>
      </w:r>
    </w:p>
    <w:p w14:paraId="091B03F4" w14:textId="52E8BF97" w:rsidR="00B93F74" w:rsidRPr="00C60F0C" w:rsidRDefault="00D97372" w:rsidP="00971DE1">
      <w:pPr>
        <w:ind w:left="708"/>
        <w:jc w:val="both"/>
        <w:rPr>
          <w:rFonts w:cstheme="minorHAnsi"/>
          <w:b/>
          <w:color w:val="000000" w:themeColor="text1"/>
        </w:rPr>
      </w:pPr>
      <w:r>
        <w:rPr>
          <w:rFonts w:cstheme="minorHAnsi"/>
          <w:color w:val="000000" w:themeColor="text1"/>
        </w:rPr>
        <w:t>Veri Sorumlusu</w:t>
      </w:r>
      <w:r w:rsidR="00B93F74" w:rsidRPr="00C60F0C">
        <w:rPr>
          <w:rFonts w:cstheme="minorHAnsi"/>
          <w:color w:val="000000" w:themeColor="text1"/>
        </w:rPr>
        <w:t>; kişisel verilerin işlenmesi faaliyetleri kapsamında hukuka ve dürüstlük kurallarına uygun hareket e</w:t>
      </w:r>
      <w:r w:rsidR="00951483" w:rsidRPr="00C60F0C">
        <w:rPr>
          <w:rFonts w:cstheme="minorHAnsi"/>
          <w:color w:val="000000" w:themeColor="text1"/>
        </w:rPr>
        <w:t>der</w:t>
      </w:r>
      <w:r w:rsidR="00B93F74" w:rsidRPr="00C60F0C">
        <w:rPr>
          <w:rFonts w:cstheme="minorHAnsi"/>
          <w:color w:val="000000" w:themeColor="text1"/>
        </w:rPr>
        <w:t xml:space="preserve">. </w:t>
      </w:r>
    </w:p>
    <w:p w14:paraId="091B03F5" w14:textId="77777777" w:rsidR="00B93F74" w:rsidRPr="00C60F0C" w:rsidRDefault="00B93F74" w:rsidP="002E4151">
      <w:pPr>
        <w:pStyle w:val="ListParagraph"/>
        <w:numPr>
          <w:ilvl w:val="0"/>
          <w:numId w:val="11"/>
        </w:numPr>
        <w:jc w:val="both"/>
        <w:rPr>
          <w:rFonts w:cstheme="minorHAnsi"/>
          <w:i/>
          <w:color w:val="000000" w:themeColor="text1"/>
        </w:rPr>
      </w:pPr>
      <w:r w:rsidRPr="00C60F0C">
        <w:rPr>
          <w:rFonts w:cstheme="minorHAnsi"/>
          <w:i/>
          <w:color w:val="000000" w:themeColor="text1"/>
        </w:rPr>
        <w:t>Kişisel Verilerin Doğru ve Gerektiğinde Güncel Olmasını Sağlama</w:t>
      </w:r>
    </w:p>
    <w:p w14:paraId="091B03F6" w14:textId="2C50AE6B" w:rsidR="005C383D" w:rsidRPr="00C60F0C" w:rsidRDefault="00D97372" w:rsidP="00971DE1">
      <w:pPr>
        <w:spacing w:after="120"/>
        <w:ind w:left="708"/>
        <w:jc w:val="both"/>
        <w:rPr>
          <w:rFonts w:cstheme="minorHAnsi"/>
          <w:b/>
          <w:color w:val="000000" w:themeColor="text1"/>
        </w:rPr>
      </w:pPr>
      <w:r>
        <w:rPr>
          <w:rFonts w:cstheme="minorHAnsi"/>
          <w:color w:val="000000" w:themeColor="text1"/>
        </w:rPr>
        <w:t>Veri Sorumlusu</w:t>
      </w:r>
      <w:r w:rsidR="005C383D" w:rsidRPr="00C60F0C">
        <w:rPr>
          <w:rFonts w:cstheme="minorHAnsi"/>
          <w:color w:val="000000" w:themeColor="text1"/>
        </w:rPr>
        <w:t>; kişisel veri sahiplerinin temel haklarını ve kendi meşru menfaatlerini dikkate alarak işlediği kişisel verilerin doğru ve güncel olmasını sağlamak ve bu doğrultuda gerekli tedbirleri almak için gerekli sistemleri kur</w:t>
      </w:r>
      <w:r w:rsidR="00951483" w:rsidRPr="00C60F0C">
        <w:rPr>
          <w:rFonts w:cstheme="minorHAnsi"/>
          <w:color w:val="000000" w:themeColor="text1"/>
        </w:rPr>
        <w:t>a</w:t>
      </w:r>
      <w:r w:rsidR="005C383D" w:rsidRPr="00C60F0C">
        <w:rPr>
          <w:rFonts w:cstheme="minorHAnsi"/>
          <w:color w:val="000000" w:themeColor="text1"/>
        </w:rPr>
        <w:t>r.</w:t>
      </w:r>
    </w:p>
    <w:p w14:paraId="091B03F7" w14:textId="77777777" w:rsidR="00B93F74" w:rsidRPr="00C60F0C" w:rsidRDefault="00B93F74" w:rsidP="00296EA1">
      <w:pPr>
        <w:pStyle w:val="ListParagraph"/>
        <w:numPr>
          <w:ilvl w:val="0"/>
          <w:numId w:val="11"/>
        </w:numPr>
        <w:spacing w:after="120"/>
        <w:jc w:val="both"/>
        <w:rPr>
          <w:rFonts w:cstheme="minorHAnsi"/>
          <w:i/>
          <w:color w:val="000000" w:themeColor="text1"/>
        </w:rPr>
      </w:pPr>
      <w:r w:rsidRPr="00C60F0C">
        <w:rPr>
          <w:rFonts w:cstheme="minorHAnsi"/>
          <w:i/>
          <w:color w:val="000000" w:themeColor="text1"/>
        </w:rPr>
        <w:t>Belirli, Açık ve Meşru Amaçlarla İşleme</w:t>
      </w:r>
    </w:p>
    <w:p w14:paraId="091B03F8" w14:textId="4EDC114F" w:rsidR="002E4151" w:rsidRPr="00C60F0C" w:rsidRDefault="00D84C6D" w:rsidP="00971DE1">
      <w:pPr>
        <w:spacing w:after="120"/>
        <w:ind w:left="708"/>
        <w:jc w:val="both"/>
        <w:rPr>
          <w:rFonts w:cstheme="minorHAnsi"/>
          <w:b/>
          <w:color w:val="000000" w:themeColor="text1"/>
        </w:rPr>
      </w:pPr>
      <w:r>
        <w:rPr>
          <w:rFonts w:cstheme="minorHAnsi"/>
          <w:color w:val="000000" w:themeColor="text1"/>
        </w:rPr>
        <w:t>Veri Sorumlusu</w:t>
      </w:r>
      <w:r w:rsidR="002E4151" w:rsidRPr="00C60F0C">
        <w:rPr>
          <w:rFonts w:cstheme="minorHAnsi"/>
          <w:color w:val="000000" w:themeColor="text1"/>
        </w:rPr>
        <w:t>; kişisel verilerin hangi amaçla işleneceğini belirle</w:t>
      </w:r>
      <w:r w:rsidR="003F24F6">
        <w:rPr>
          <w:rFonts w:cstheme="minorHAnsi"/>
          <w:color w:val="000000" w:themeColor="text1"/>
        </w:rPr>
        <w:t>r</w:t>
      </w:r>
      <w:r w:rsidR="002E4151" w:rsidRPr="00C60F0C">
        <w:rPr>
          <w:rFonts w:cstheme="minorHAnsi"/>
          <w:color w:val="000000" w:themeColor="text1"/>
        </w:rPr>
        <w:t xml:space="preserve"> ve bu amaçları kişisel veriler işlenmeden önce veri sahiplerinin bilgisine sun</w:t>
      </w:r>
      <w:r w:rsidR="00951483" w:rsidRPr="00C60F0C">
        <w:rPr>
          <w:rFonts w:cstheme="minorHAnsi"/>
          <w:color w:val="000000" w:themeColor="text1"/>
        </w:rPr>
        <w:t>ar</w:t>
      </w:r>
      <w:r w:rsidR="002E4151" w:rsidRPr="00C60F0C">
        <w:rPr>
          <w:rFonts w:cstheme="minorHAnsi"/>
          <w:color w:val="000000" w:themeColor="text1"/>
        </w:rPr>
        <w:t>. Kişisel veriler belirtilen meşru ve hukuka uygun amaçlar dışında işlenme</w:t>
      </w:r>
      <w:r w:rsidR="00951483" w:rsidRPr="00C60F0C">
        <w:rPr>
          <w:rFonts w:cstheme="minorHAnsi"/>
          <w:color w:val="000000" w:themeColor="text1"/>
        </w:rPr>
        <w:t>z</w:t>
      </w:r>
      <w:r w:rsidR="002E4151" w:rsidRPr="00C60F0C">
        <w:rPr>
          <w:rFonts w:cstheme="minorHAnsi"/>
          <w:color w:val="000000" w:themeColor="text1"/>
        </w:rPr>
        <w:t>.</w:t>
      </w:r>
    </w:p>
    <w:p w14:paraId="091B03F9" w14:textId="77777777" w:rsidR="00B93F74" w:rsidRPr="00C60F0C" w:rsidRDefault="00B93F74" w:rsidP="00296EA1">
      <w:pPr>
        <w:pStyle w:val="ListParagraph"/>
        <w:numPr>
          <w:ilvl w:val="0"/>
          <w:numId w:val="11"/>
        </w:numPr>
        <w:spacing w:after="120"/>
        <w:jc w:val="both"/>
        <w:rPr>
          <w:rFonts w:cstheme="minorHAnsi"/>
          <w:i/>
          <w:color w:val="000000" w:themeColor="text1"/>
        </w:rPr>
      </w:pPr>
      <w:r w:rsidRPr="00C60F0C">
        <w:rPr>
          <w:rFonts w:cstheme="minorHAnsi"/>
          <w:i/>
          <w:color w:val="000000" w:themeColor="text1"/>
        </w:rPr>
        <w:lastRenderedPageBreak/>
        <w:t>İşlendikleri Amaçla Bağlantılı, Sınırlı ve Ölçülü Olma</w:t>
      </w:r>
    </w:p>
    <w:p w14:paraId="091B03FA" w14:textId="6450E7FA" w:rsidR="0012297D" w:rsidRPr="00C60F0C" w:rsidRDefault="00D84C6D" w:rsidP="00971DE1">
      <w:pPr>
        <w:spacing w:after="120"/>
        <w:ind w:left="708"/>
        <w:jc w:val="both"/>
        <w:rPr>
          <w:rFonts w:cstheme="minorHAnsi"/>
          <w:b/>
          <w:color w:val="000000" w:themeColor="text1"/>
        </w:rPr>
      </w:pPr>
      <w:r>
        <w:rPr>
          <w:rFonts w:cstheme="minorHAnsi"/>
          <w:color w:val="000000" w:themeColor="text1"/>
        </w:rPr>
        <w:t>Veri Sorumlusu</w:t>
      </w:r>
      <w:r w:rsidR="0012297D" w:rsidRPr="00C60F0C">
        <w:rPr>
          <w:rFonts w:cstheme="minorHAnsi"/>
          <w:color w:val="000000" w:themeColor="text1"/>
        </w:rPr>
        <w:t>;</w:t>
      </w:r>
      <w:r w:rsidR="006D6DE0" w:rsidRPr="00C60F0C">
        <w:rPr>
          <w:rFonts w:cstheme="minorHAnsi"/>
          <w:color w:val="000000" w:themeColor="text1"/>
        </w:rPr>
        <w:t xml:space="preserve"> kişisel verileri belirlenen amaçların gerçekleştirilmesine elverişli bir biçimde işle</w:t>
      </w:r>
      <w:r w:rsidR="00951483" w:rsidRPr="00C60F0C">
        <w:rPr>
          <w:rFonts w:cstheme="minorHAnsi"/>
          <w:color w:val="000000" w:themeColor="text1"/>
        </w:rPr>
        <w:t>r</w:t>
      </w:r>
      <w:r w:rsidR="006D6DE0" w:rsidRPr="00C60F0C">
        <w:rPr>
          <w:rFonts w:cstheme="minorHAnsi"/>
          <w:color w:val="000000" w:themeColor="text1"/>
        </w:rPr>
        <w:t xml:space="preserve"> ve amacın gerçekleştirilmesi ile ilgili olmayan veya ihtiyaç duyulmayan kişisel verilerin işlenmesinden kaçınır.</w:t>
      </w:r>
      <w:r w:rsidR="00666B84" w:rsidRPr="00C60F0C">
        <w:rPr>
          <w:rFonts w:cstheme="minorHAnsi"/>
          <w:color w:val="000000" w:themeColor="text1"/>
        </w:rPr>
        <w:t xml:space="preserve"> Bu kapsamda, orantılılık gerekliliklerini dikkate alır ve kişisel verileri işleme amacı dışında kullanmaz.</w:t>
      </w:r>
    </w:p>
    <w:p w14:paraId="091B03FB" w14:textId="77777777" w:rsidR="00B93F74" w:rsidRPr="00C60F0C" w:rsidRDefault="00B93F74" w:rsidP="00296EA1">
      <w:pPr>
        <w:pStyle w:val="ListParagraph"/>
        <w:numPr>
          <w:ilvl w:val="0"/>
          <w:numId w:val="11"/>
        </w:numPr>
        <w:spacing w:after="120"/>
        <w:jc w:val="both"/>
        <w:rPr>
          <w:rFonts w:cstheme="minorHAnsi"/>
          <w:i/>
          <w:color w:val="000000" w:themeColor="text1"/>
        </w:rPr>
      </w:pPr>
      <w:r w:rsidRPr="00C60F0C">
        <w:rPr>
          <w:rFonts w:cstheme="minorHAnsi"/>
          <w:i/>
          <w:color w:val="000000" w:themeColor="text1"/>
        </w:rPr>
        <w:t>İlgili Mevzuatta Öngörülen veya İşlendikleri Amaç İçin Gerekli  Olan Süre Kadar Muhafaza Etme</w:t>
      </w:r>
    </w:p>
    <w:p w14:paraId="091B03FC" w14:textId="7CDC4477" w:rsidR="006D6DE0" w:rsidRPr="00C60F0C" w:rsidRDefault="00BA2DB8" w:rsidP="00971DE1">
      <w:pPr>
        <w:spacing w:after="120"/>
        <w:ind w:left="708"/>
        <w:jc w:val="both"/>
        <w:rPr>
          <w:rFonts w:cstheme="minorHAnsi"/>
          <w:color w:val="000000" w:themeColor="text1"/>
        </w:rPr>
      </w:pPr>
      <w:r>
        <w:rPr>
          <w:rFonts w:cstheme="minorHAnsi"/>
          <w:color w:val="000000" w:themeColor="text1"/>
        </w:rPr>
        <w:t>Veri Sorumlusu</w:t>
      </w:r>
      <w:r w:rsidR="006D6DE0" w:rsidRPr="00C60F0C">
        <w:rPr>
          <w:rFonts w:cstheme="minorHAnsi"/>
          <w:color w:val="000000" w:themeColor="text1"/>
        </w:rPr>
        <w:t>; öncelikle ilgili mevzuatta kişisel verilerin saklanması için bir süre öngörülüp öngörülmediğini tespit e</w:t>
      </w:r>
      <w:r w:rsidR="008B6596" w:rsidRPr="00C60F0C">
        <w:rPr>
          <w:rFonts w:cstheme="minorHAnsi"/>
          <w:color w:val="000000" w:themeColor="text1"/>
        </w:rPr>
        <w:t>der. B</w:t>
      </w:r>
      <w:r w:rsidR="006D6DE0" w:rsidRPr="00C60F0C">
        <w:rPr>
          <w:rFonts w:cstheme="minorHAnsi"/>
          <w:color w:val="000000" w:themeColor="text1"/>
        </w:rPr>
        <w:t>ir süre belirlenmişse bu süreye uygun davran</w:t>
      </w:r>
      <w:r w:rsidR="008B6596" w:rsidRPr="00C60F0C">
        <w:rPr>
          <w:rFonts w:cstheme="minorHAnsi"/>
          <w:color w:val="000000" w:themeColor="text1"/>
        </w:rPr>
        <w:t>ır.</w:t>
      </w:r>
      <w:r w:rsidR="006D6DE0" w:rsidRPr="00C60F0C">
        <w:rPr>
          <w:rFonts w:cstheme="minorHAnsi"/>
          <w:color w:val="000000" w:themeColor="text1"/>
        </w:rPr>
        <w:t xml:space="preserve"> </w:t>
      </w:r>
      <w:r w:rsidR="008B6596" w:rsidRPr="00C60F0C">
        <w:rPr>
          <w:rFonts w:cstheme="minorHAnsi"/>
          <w:color w:val="000000" w:themeColor="text1"/>
        </w:rPr>
        <w:t>B</w:t>
      </w:r>
      <w:r w:rsidR="006D6DE0" w:rsidRPr="00C60F0C">
        <w:rPr>
          <w:rFonts w:cstheme="minorHAnsi"/>
          <w:color w:val="000000" w:themeColor="text1"/>
        </w:rPr>
        <w:t>ir süre belirlenmemişse kişisel verileri işlendikleri amaç için gerekli olan süre kadar muhafaza e</w:t>
      </w:r>
      <w:r w:rsidR="008B6596" w:rsidRPr="00C60F0C">
        <w:rPr>
          <w:rFonts w:cstheme="minorHAnsi"/>
          <w:color w:val="000000" w:themeColor="text1"/>
        </w:rPr>
        <w:t>der</w:t>
      </w:r>
      <w:r w:rsidR="006D6DE0" w:rsidRPr="00C60F0C">
        <w:rPr>
          <w:rFonts w:cstheme="minorHAnsi"/>
          <w:color w:val="000000" w:themeColor="text1"/>
        </w:rPr>
        <w:t xml:space="preserve">. </w:t>
      </w:r>
    </w:p>
    <w:p w14:paraId="341CCB55" w14:textId="6459CBB9" w:rsidR="000376FB" w:rsidRPr="00BA2DB8" w:rsidRDefault="000376FB" w:rsidP="00296EA1">
      <w:pPr>
        <w:pStyle w:val="ListParagraph"/>
        <w:numPr>
          <w:ilvl w:val="0"/>
          <w:numId w:val="11"/>
        </w:numPr>
        <w:spacing w:after="120"/>
        <w:rPr>
          <w:rFonts w:cstheme="minorHAnsi"/>
          <w:i/>
          <w:color w:val="000000" w:themeColor="text1"/>
        </w:rPr>
      </w:pPr>
      <w:r w:rsidRPr="00BA2DB8">
        <w:rPr>
          <w:rFonts w:cstheme="minorHAnsi"/>
          <w:i/>
          <w:color w:val="000000" w:themeColor="text1"/>
        </w:rPr>
        <w:t>Bina Girişleri ve İçerisindeki Kişisel Veri İşleme Faaliyetleri ile Ağ ve İnternet Sitesi Kullanıcıları</w:t>
      </w:r>
    </w:p>
    <w:p w14:paraId="6088AD25" w14:textId="0A187A1D" w:rsidR="000376FB" w:rsidRPr="00C60F0C" w:rsidRDefault="00BA2DB8" w:rsidP="00971DE1">
      <w:pPr>
        <w:spacing w:after="120"/>
        <w:ind w:left="708"/>
        <w:jc w:val="both"/>
        <w:rPr>
          <w:rFonts w:cstheme="minorHAnsi"/>
          <w:color w:val="FF0000"/>
        </w:rPr>
      </w:pPr>
      <w:r w:rsidRPr="00BA2DB8">
        <w:rPr>
          <w:rFonts w:cstheme="minorHAnsi"/>
          <w:color w:val="000000" w:themeColor="text1"/>
        </w:rPr>
        <w:t xml:space="preserve">Veri Sorumlusu </w:t>
      </w:r>
      <w:r w:rsidR="000376FB" w:rsidRPr="00BA2DB8">
        <w:rPr>
          <w:rFonts w:cstheme="minorHAnsi"/>
          <w:color w:val="000000" w:themeColor="text1"/>
        </w:rPr>
        <w:t xml:space="preserve">tarafından güvenliğin sağlanması amacıyla, </w:t>
      </w:r>
      <w:r w:rsidRPr="00BA2DB8">
        <w:rPr>
          <w:rFonts w:cstheme="minorHAnsi"/>
          <w:color w:val="000000" w:themeColor="text1"/>
        </w:rPr>
        <w:t xml:space="preserve">Veri Sorumlusu </w:t>
      </w:r>
      <w:r w:rsidR="000376FB" w:rsidRPr="00BA2DB8">
        <w:rPr>
          <w:rFonts w:cstheme="minorHAnsi"/>
          <w:color w:val="000000" w:themeColor="text1"/>
        </w:rPr>
        <w:t xml:space="preserve">binalarında ve tesislerinde güvenlik kamerasıyla izleme faaliyeti ile misafir giriş çıkışlarının takibine yönelik kişisel veri işleme faaliyetinde bulunulmaktadır. </w:t>
      </w:r>
      <w:r w:rsidR="000376FB" w:rsidRPr="006729A1">
        <w:rPr>
          <w:rFonts w:cstheme="minorHAnsi"/>
          <w:color w:val="000000" w:themeColor="text1"/>
        </w:rPr>
        <w:t xml:space="preserve">Güvenlik kameraları kullanılması ve misafir giriş çıkışlarının kayıt altına alınması yoluyla </w:t>
      </w:r>
      <w:r w:rsidR="00626B2C" w:rsidRPr="006729A1">
        <w:rPr>
          <w:rFonts w:cstheme="minorHAnsi"/>
          <w:color w:val="000000" w:themeColor="text1"/>
        </w:rPr>
        <w:t>Veri Sorumlusu</w:t>
      </w:r>
      <w:r w:rsidR="000376FB" w:rsidRPr="006729A1">
        <w:rPr>
          <w:rFonts w:cstheme="minorHAnsi"/>
          <w:color w:val="000000" w:themeColor="text1"/>
        </w:rPr>
        <w:t xml:space="preserve"> tarafından kişisel veri işleme faaliyeti yürütülmüş olmaktadır. </w:t>
      </w:r>
    </w:p>
    <w:p w14:paraId="76674ACA" w14:textId="680FFE57" w:rsidR="000376FB" w:rsidRPr="006729A1" w:rsidRDefault="006729A1" w:rsidP="00971DE1">
      <w:pPr>
        <w:spacing w:after="120"/>
        <w:ind w:left="708"/>
        <w:jc w:val="both"/>
        <w:rPr>
          <w:rFonts w:cstheme="minorHAnsi"/>
          <w:color w:val="000000" w:themeColor="text1"/>
        </w:rPr>
      </w:pPr>
      <w:r w:rsidRPr="006729A1">
        <w:rPr>
          <w:rFonts w:cstheme="minorHAnsi"/>
          <w:color w:val="000000" w:themeColor="text1"/>
        </w:rPr>
        <w:t xml:space="preserve">Veri Sorumlusu </w:t>
      </w:r>
      <w:r w:rsidR="000376FB" w:rsidRPr="006729A1">
        <w:rPr>
          <w:rFonts w:cstheme="minorHAnsi"/>
          <w:color w:val="000000" w:themeColor="text1"/>
        </w:rPr>
        <w:t>bina, tesis girişlerinde ve tesis içerisinde kamera ile izleme sistemi vasıtasıyla ziyaretçilerimizin</w:t>
      </w:r>
      <w:r w:rsidR="0096602B">
        <w:rPr>
          <w:rFonts w:cstheme="minorHAnsi"/>
          <w:color w:val="000000" w:themeColor="text1"/>
        </w:rPr>
        <w:t xml:space="preserve"> ve tüm ilgili kişilerin</w:t>
      </w:r>
      <w:r w:rsidR="000376FB" w:rsidRPr="006729A1">
        <w:rPr>
          <w:rFonts w:cstheme="minorHAnsi"/>
          <w:color w:val="000000" w:themeColor="text1"/>
        </w:rPr>
        <w:t xml:space="preserve"> görüntü kayıtları alınmakta</w:t>
      </w:r>
      <w:r w:rsidR="00405333" w:rsidRPr="006729A1">
        <w:rPr>
          <w:rFonts w:cstheme="minorHAnsi"/>
          <w:color w:val="000000" w:themeColor="text1"/>
        </w:rPr>
        <w:t>;</w:t>
      </w:r>
      <w:r w:rsidR="000376FB" w:rsidRPr="006729A1">
        <w:rPr>
          <w:rFonts w:cstheme="minorHAnsi"/>
          <w:color w:val="000000" w:themeColor="text1"/>
        </w:rPr>
        <w:t xml:space="preserve"> </w:t>
      </w:r>
      <w:r w:rsidRPr="006729A1">
        <w:rPr>
          <w:rFonts w:cstheme="minorHAnsi"/>
          <w:color w:val="000000" w:themeColor="text1"/>
        </w:rPr>
        <w:t xml:space="preserve">ad, soyad, TC kimlik numarası, ehliyet numarası, pasaport numarası, personel sicil numarası, unvan, iş alanı, cinsiyet, çalıştığı firma, giriş - çıkış tarih ve saati, </w:t>
      </w:r>
      <w:r w:rsidR="00405AC6">
        <w:rPr>
          <w:rFonts w:cstheme="minorHAnsi"/>
          <w:color w:val="000000" w:themeColor="text1"/>
        </w:rPr>
        <w:t>motorlu taşıt plakası</w:t>
      </w:r>
      <w:r w:rsidRPr="006729A1">
        <w:rPr>
          <w:rFonts w:cstheme="minorHAnsi"/>
          <w:color w:val="000000" w:themeColor="text1"/>
        </w:rPr>
        <w:t xml:space="preserve"> bilgilerini içeren ziyaretçi listesi tutulmaktadır. </w:t>
      </w:r>
    </w:p>
    <w:p w14:paraId="73AD2C3A" w14:textId="4FBFC81E" w:rsidR="000376FB" w:rsidRPr="006729A1" w:rsidRDefault="006729A1" w:rsidP="00971DE1">
      <w:pPr>
        <w:spacing w:after="120"/>
        <w:ind w:left="708"/>
        <w:jc w:val="both"/>
        <w:rPr>
          <w:rFonts w:cstheme="minorHAnsi"/>
          <w:color w:val="000000" w:themeColor="text1"/>
        </w:rPr>
      </w:pPr>
      <w:r w:rsidRPr="006729A1">
        <w:rPr>
          <w:rFonts w:cstheme="minorHAnsi"/>
          <w:color w:val="000000" w:themeColor="text1"/>
        </w:rPr>
        <w:t>Veri Sorumlusu</w:t>
      </w:r>
      <w:r w:rsidR="000376FB" w:rsidRPr="006729A1">
        <w:rPr>
          <w:rFonts w:cstheme="minorHAnsi"/>
          <w:color w:val="000000" w:themeColor="text1"/>
        </w:rPr>
        <w:t xml:space="preserve">, güvenlik kamerası ile izleme faaliyeti kapsamında; sunulan hizmetin kalitesini artırmak, güvenilirliğini sağlamak, </w:t>
      </w:r>
      <w:r w:rsidRPr="006729A1">
        <w:rPr>
          <w:rFonts w:cstheme="minorHAnsi"/>
          <w:color w:val="000000" w:themeColor="text1"/>
        </w:rPr>
        <w:t>Veri Sorumlusu’nun</w:t>
      </w:r>
      <w:r w:rsidR="000376FB" w:rsidRPr="006729A1">
        <w:rPr>
          <w:rFonts w:cstheme="minorHAnsi"/>
          <w:color w:val="000000" w:themeColor="text1"/>
        </w:rPr>
        <w:t>, müşterilerin ve üçüncü kişilerin güvenliğini sağlamak ve müşterilerin aldıkları hizmete ilişkin menfaatlerini koruma</w:t>
      </w:r>
      <w:r w:rsidR="00405333" w:rsidRPr="006729A1">
        <w:rPr>
          <w:rFonts w:cstheme="minorHAnsi"/>
          <w:color w:val="000000" w:themeColor="text1"/>
        </w:rPr>
        <w:t xml:space="preserve"> ama</w:t>
      </w:r>
      <w:r w:rsidR="00185547" w:rsidRPr="006729A1">
        <w:rPr>
          <w:rFonts w:cstheme="minorHAnsi"/>
          <w:color w:val="000000" w:themeColor="text1"/>
        </w:rPr>
        <w:t>cı</w:t>
      </w:r>
      <w:r w:rsidR="000376FB" w:rsidRPr="006729A1">
        <w:rPr>
          <w:rFonts w:cstheme="minorHAnsi"/>
          <w:color w:val="000000" w:themeColor="text1"/>
        </w:rPr>
        <w:t xml:space="preserve"> taşımaktadır. </w:t>
      </w:r>
    </w:p>
    <w:p w14:paraId="5586AF38" w14:textId="45642A12" w:rsidR="000376FB" w:rsidRPr="00FC62F9" w:rsidRDefault="006729A1" w:rsidP="00971DE1">
      <w:pPr>
        <w:spacing w:after="120"/>
        <w:ind w:left="708"/>
        <w:jc w:val="both"/>
        <w:rPr>
          <w:rFonts w:cstheme="minorHAnsi"/>
          <w:color w:val="000000" w:themeColor="text1"/>
        </w:rPr>
      </w:pPr>
      <w:r w:rsidRPr="006729A1">
        <w:rPr>
          <w:rFonts w:cstheme="minorHAnsi"/>
          <w:color w:val="000000" w:themeColor="text1"/>
        </w:rPr>
        <w:t xml:space="preserve">Veri Sorumlusu </w:t>
      </w:r>
      <w:r w:rsidR="000376FB" w:rsidRPr="006729A1">
        <w:rPr>
          <w:rFonts w:cstheme="minorHAnsi"/>
          <w:color w:val="000000" w:themeColor="text1"/>
        </w:rPr>
        <w:t xml:space="preserve">tarafından güvenlik amacıyla kamera ile izleme faaliyeti yürütülmesinde Kanun’da yer alan düzenlemelere ve </w:t>
      </w:r>
      <w:r w:rsidR="00FC62F9">
        <w:rPr>
          <w:rFonts w:cstheme="minorHAnsi"/>
          <w:color w:val="000000" w:themeColor="text1"/>
        </w:rPr>
        <w:t>5188 say</w:t>
      </w:r>
      <w:r w:rsidR="00FC62F9" w:rsidRPr="003F4C3F">
        <w:rPr>
          <w:rFonts w:cstheme="minorHAnsi"/>
          <w:color w:val="000000" w:themeColor="text1"/>
        </w:rPr>
        <w:t xml:space="preserve">ılı </w:t>
      </w:r>
      <w:r w:rsidR="00B9479C" w:rsidRPr="003F4C3F">
        <w:rPr>
          <w:rFonts w:cstheme="minorHAnsi"/>
          <w:color w:val="000000" w:themeColor="text1"/>
        </w:rPr>
        <w:t>“</w:t>
      </w:r>
      <w:r w:rsidR="000376FB" w:rsidRPr="006729A1">
        <w:rPr>
          <w:rFonts w:cstheme="minorHAnsi"/>
          <w:color w:val="000000" w:themeColor="text1"/>
        </w:rPr>
        <w:t>Özel Güvenlik Hizmetlerine Dair Kanun</w:t>
      </w:r>
      <w:r w:rsidR="00B9479C">
        <w:rPr>
          <w:rFonts w:cstheme="minorHAnsi"/>
          <w:color w:val="000000" w:themeColor="text1"/>
        </w:rPr>
        <w:t>”</w:t>
      </w:r>
      <w:r w:rsidR="000376FB" w:rsidRPr="006729A1">
        <w:rPr>
          <w:rFonts w:cstheme="minorHAnsi"/>
          <w:color w:val="000000" w:themeColor="text1"/>
        </w:rPr>
        <w:t xml:space="preserve"> ve ilgili mevzuata uygun </w:t>
      </w:r>
      <w:r w:rsidR="000376FB" w:rsidRPr="00FC62F9">
        <w:rPr>
          <w:rFonts w:cstheme="minorHAnsi"/>
          <w:color w:val="000000" w:themeColor="text1"/>
        </w:rPr>
        <w:t xml:space="preserve">olarak sürdürülmektedir. </w:t>
      </w:r>
    </w:p>
    <w:p w14:paraId="2AFCE4D1" w14:textId="77777777" w:rsidR="000376FB" w:rsidRPr="00FC62F9" w:rsidRDefault="000376FB" w:rsidP="00971DE1">
      <w:pPr>
        <w:spacing w:after="120"/>
        <w:ind w:left="708"/>
        <w:jc w:val="both"/>
        <w:rPr>
          <w:rFonts w:cstheme="minorHAnsi"/>
          <w:color w:val="000000" w:themeColor="text1"/>
        </w:rPr>
      </w:pPr>
      <w:r w:rsidRPr="00FC62F9">
        <w:rPr>
          <w:rFonts w:cstheme="minorHAnsi"/>
          <w:color w:val="000000" w:themeColor="text1"/>
        </w:rPr>
        <w:t xml:space="preserve">Kanun’un 12. maddesine uygun olarak, kamera ile izleme faaliyeti sonucunda elde edilen kişisel verilerin güvenliğinin sağlanması için gerekli teknik ve idari tedbirler alınmaktadır. </w:t>
      </w:r>
    </w:p>
    <w:p w14:paraId="42E2E7DD" w14:textId="1EDF80E7" w:rsidR="000376FB" w:rsidRPr="009D0F48" w:rsidRDefault="00FC62F9" w:rsidP="00971DE1">
      <w:pPr>
        <w:spacing w:after="120"/>
        <w:ind w:left="708"/>
        <w:jc w:val="both"/>
        <w:rPr>
          <w:rFonts w:cstheme="minorHAnsi"/>
          <w:color w:val="000000" w:themeColor="text1"/>
        </w:rPr>
      </w:pPr>
      <w:r w:rsidRPr="009D0F48">
        <w:rPr>
          <w:rFonts w:cstheme="minorHAnsi"/>
          <w:color w:val="000000" w:themeColor="text1"/>
        </w:rPr>
        <w:t xml:space="preserve">Veri Sorumlusu </w:t>
      </w:r>
      <w:r w:rsidR="000376FB" w:rsidRPr="009D0F48">
        <w:rPr>
          <w:rFonts w:cstheme="minorHAnsi"/>
          <w:color w:val="000000" w:themeColor="text1"/>
        </w:rPr>
        <w:t xml:space="preserve">tarafından güvenliğin sağlanması ve bu politikada belirtilen amaçlarla, bina ve tesisler içerisinde kaldıkları süre boyunca talep eden ziyaretçilere internet erişimi sağlanabilmektedir. Bu durumda internet erişimlerine ilişkin log kayıtları </w:t>
      </w:r>
      <w:r w:rsidR="000C7BC4" w:rsidRPr="009D0F48">
        <w:rPr>
          <w:rFonts w:cstheme="minorHAnsi"/>
          <w:color w:val="000000" w:themeColor="text1"/>
        </w:rPr>
        <w:t xml:space="preserve">5651 sayılı </w:t>
      </w:r>
      <w:r w:rsidR="00B9479C" w:rsidRPr="009D0F48">
        <w:rPr>
          <w:rFonts w:cstheme="minorHAnsi"/>
          <w:color w:val="000000" w:themeColor="text1"/>
        </w:rPr>
        <w:t>“</w:t>
      </w:r>
      <w:r w:rsidR="000C7BC4" w:rsidRPr="009D0F48">
        <w:rPr>
          <w:rFonts w:cstheme="minorHAnsi"/>
          <w:color w:val="000000" w:themeColor="text1"/>
        </w:rPr>
        <w:t xml:space="preserve">İnternet Ortamında Yapılan Yayınların Düzenlenmesi </w:t>
      </w:r>
      <w:r w:rsidR="009D0F48" w:rsidRPr="009D0F48">
        <w:rPr>
          <w:rFonts w:cstheme="minorHAnsi"/>
          <w:color w:val="000000" w:themeColor="text1"/>
        </w:rPr>
        <w:t>v</w:t>
      </w:r>
      <w:r w:rsidR="000C7BC4" w:rsidRPr="009D0F48">
        <w:rPr>
          <w:rFonts w:cstheme="minorHAnsi"/>
          <w:color w:val="000000" w:themeColor="text1"/>
        </w:rPr>
        <w:t xml:space="preserve">e Bu Yayınlar Yoluyla İşlenen Suçlarla Mücadele Edilmesi Hakkında </w:t>
      </w:r>
      <w:r w:rsidR="000376FB" w:rsidRPr="009D0F48">
        <w:rPr>
          <w:rFonts w:cstheme="minorHAnsi"/>
          <w:color w:val="000000" w:themeColor="text1"/>
        </w:rPr>
        <w:t>Kanun</w:t>
      </w:r>
      <w:r w:rsidR="00B9479C" w:rsidRPr="009D0F48">
        <w:rPr>
          <w:rFonts w:cstheme="minorHAnsi"/>
          <w:color w:val="000000" w:themeColor="text1"/>
        </w:rPr>
        <w:t>”</w:t>
      </w:r>
      <w:r w:rsidR="000376FB" w:rsidRPr="009D0F48">
        <w:rPr>
          <w:rFonts w:cstheme="minorHAnsi"/>
          <w:color w:val="000000" w:themeColor="text1"/>
        </w:rPr>
        <w:t xml:space="preserve"> ve bu</w:t>
      </w:r>
      <w:r w:rsidR="00E05441" w:rsidRPr="009D0F48">
        <w:rPr>
          <w:rFonts w:cstheme="minorHAnsi"/>
          <w:color w:val="000000" w:themeColor="text1"/>
        </w:rPr>
        <w:t xml:space="preserve">na </w:t>
      </w:r>
      <w:r w:rsidR="000376FB" w:rsidRPr="009D0F48">
        <w:rPr>
          <w:rFonts w:cstheme="minorHAnsi"/>
          <w:color w:val="000000" w:themeColor="text1"/>
        </w:rPr>
        <w:t xml:space="preserve">göre düzenlenmiş olan mevzuatın amir hükümlerine göre kayıt altına alınmakta; bu kayıtlar ancak yetkili kamu kurum ve kuruluşları tarafından talep edilmesi veya </w:t>
      </w:r>
      <w:r w:rsidR="009D0F48" w:rsidRPr="009D0F48">
        <w:rPr>
          <w:rFonts w:cstheme="minorHAnsi"/>
          <w:color w:val="000000" w:themeColor="text1"/>
        </w:rPr>
        <w:t xml:space="preserve">Veri Sorumlusu bünyesinde </w:t>
      </w:r>
      <w:r w:rsidR="000376FB" w:rsidRPr="009D0F48">
        <w:rPr>
          <w:rFonts w:cstheme="minorHAnsi"/>
          <w:color w:val="000000" w:themeColor="text1"/>
        </w:rPr>
        <w:t xml:space="preserve">gerçekleştirilecek denetim süreçlerinde ilgili hukuki yükümlülükleri yerine getirmek amacıyla işlenmektedir. </w:t>
      </w:r>
    </w:p>
    <w:p w14:paraId="7D8402D2" w14:textId="77777777" w:rsidR="0099616B" w:rsidRPr="00651F1F" w:rsidRDefault="000376FB" w:rsidP="00971DE1">
      <w:pPr>
        <w:spacing w:after="120"/>
        <w:ind w:left="708"/>
        <w:jc w:val="both"/>
        <w:rPr>
          <w:rFonts w:cstheme="minorHAnsi"/>
          <w:color w:val="000000" w:themeColor="text1"/>
        </w:rPr>
      </w:pPr>
      <w:r w:rsidRPr="00651F1F">
        <w:rPr>
          <w:rFonts w:cstheme="minorHAnsi"/>
          <w:color w:val="000000" w:themeColor="text1"/>
        </w:rPr>
        <w:lastRenderedPageBreak/>
        <w:t xml:space="preserve">Dijital ortamda kaydedilen ve muhafaza edilen kayıtlara yalnızca sınırlı sayıda </w:t>
      </w:r>
      <w:r w:rsidR="008B032B" w:rsidRPr="00651F1F">
        <w:rPr>
          <w:rFonts w:cstheme="minorHAnsi"/>
          <w:color w:val="000000" w:themeColor="text1"/>
        </w:rPr>
        <w:t xml:space="preserve">Bilgi Güvenliği Birimi </w:t>
      </w:r>
      <w:r w:rsidRPr="00651F1F">
        <w:rPr>
          <w:rFonts w:cstheme="minorHAnsi"/>
          <w:color w:val="000000" w:themeColor="text1"/>
        </w:rPr>
        <w:t>personelinin erişimi bulunmaktadır.</w:t>
      </w:r>
      <w:r w:rsidR="0099616B" w:rsidRPr="00651F1F">
        <w:rPr>
          <w:rFonts w:cstheme="minorHAnsi"/>
          <w:color w:val="000000" w:themeColor="text1"/>
        </w:rPr>
        <w:t xml:space="preserve"> </w:t>
      </w:r>
    </w:p>
    <w:p w14:paraId="2E611EA5" w14:textId="1AFEB37C" w:rsidR="000376FB" w:rsidRPr="00651F1F" w:rsidRDefault="000376FB" w:rsidP="00971DE1">
      <w:pPr>
        <w:spacing w:after="120"/>
        <w:ind w:left="708"/>
        <w:jc w:val="both"/>
        <w:rPr>
          <w:rFonts w:cstheme="minorHAnsi"/>
          <w:color w:val="000000" w:themeColor="text1"/>
        </w:rPr>
      </w:pPr>
      <w:r w:rsidRPr="00651F1F">
        <w:rPr>
          <w:rFonts w:cstheme="minorHAnsi"/>
          <w:color w:val="000000" w:themeColor="text1"/>
        </w:rPr>
        <w:t xml:space="preserve">Elde edilen log kayıtları değişmezlik ilkesini sağlamak için zaman damgasıyla birlikte kaydedilerek sınırlı sayıda Bilgi Güvenliği Birimi çalışanının erişimi ile saklanmaktadır. </w:t>
      </w:r>
    </w:p>
    <w:p w14:paraId="3B204939" w14:textId="5EC58439" w:rsidR="00CE2662" w:rsidRPr="006212C4" w:rsidRDefault="00CE2662" w:rsidP="00296EA1">
      <w:pPr>
        <w:pStyle w:val="ListParagraph"/>
        <w:numPr>
          <w:ilvl w:val="0"/>
          <w:numId w:val="11"/>
        </w:numPr>
        <w:spacing w:after="120"/>
        <w:jc w:val="both"/>
        <w:rPr>
          <w:rFonts w:cstheme="minorHAnsi"/>
          <w:i/>
          <w:iCs/>
          <w:color w:val="000000" w:themeColor="text1"/>
        </w:rPr>
      </w:pPr>
      <w:r w:rsidRPr="006212C4">
        <w:rPr>
          <w:rFonts w:cstheme="minorHAnsi"/>
          <w:i/>
          <w:iCs/>
          <w:color w:val="000000" w:themeColor="text1"/>
        </w:rPr>
        <w:t xml:space="preserve">Müşteri </w:t>
      </w:r>
      <w:r w:rsidR="00006530" w:rsidRPr="006212C4">
        <w:rPr>
          <w:rFonts w:cstheme="minorHAnsi"/>
          <w:i/>
          <w:iCs/>
          <w:color w:val="000000" w:themeColor="text1"/>
        </w:rPr>
        <w:t>ve İş Ortakları Verilerinin İşlenmesi</w:t>
      </w:r>
    </w:p>
    <w:p w14:paraId="748B22C8" w14:textId="0DDB6628" w:rsidR="00953786" w:rsidRPr="006212C4" w:rsidRDefault="00953786" w:rsidP="00296EA1">
      <w:pPr>
        <w:pStyle w:val="ListParagraph"/>
        <w:spacing w:after="120"/>
        <w:ind w:left="0"/>
        <w:jc w:val="both"/>
        <w:rPr>
          <w:rFonts w:cstheme="minorHAnsi"/>
          <w:color w:val="000000" w:themeColor="text1"/>
          <w:sz w:val="10"/>
          <w:szCs w:val="10"/>
        </w:rPr>
      </w:pPr>
    </w:p>
    <w:p w14:paraId="34EAB9B7" w14:textId="34A78320" w:rsidR="00255B8B" w:rsidRPr="006212C4" w:rsidRDefault="003C70D0" w:rsidP="00971DE1">
      <w:pPr>
        <w:pStyle w:val="ListParagraph"/>
        <w:spacing w:after="240"/>
        <w:ind w:left="708"/>
        <w:jc w:val="both"/>
        <w:rPr>
          <w:rFonts w:cstheme="minorHAnsi"/>
          <w:color w:val="000000" w:themeColor="text1"/>
        </w:rPr>
      </w:pPr>
      <w:r w:rsidRPr="006212C4">
        <w:rPr>
          <w:rFonts w:cstheme="minorHAnsi"/>
          <w:color w:val="000000" w:themeColor="text1"/>
        </w:rPr>
        <w:t xml:space="preserve">Müşterilerle </w:t>
      </w:r>
      <w:r w:rsidR="00371E86" w:rsidRPr="006212C4">
        <w:rPr>
          <w:rFonts w:cstheme="minorHAnsi"/>
          <w:color w:val="000000" w:themeColor="text1"/>
        </w:rPr>
        <w:t xml:space="preserve">yukarıda belirtilen amaçlar doğrultusunda </w:t>
      </w:r>
      <w:r w:rsidRPr="006212C4">
        <w:rPr>
          <w:rFonts w:cstheme="minorHAnsi"/>
          <w:color w:val="000000" w:themeColor="text1"/>
        </w:rPr>
        <w:t>yazılı, sözlü</w:t>
      </w:r>
      <w:r w:rsidR="00B54B9D" w:rsidRPr="006212C4">
        <w:rPr>
          <w:rFonts w:cstheme="minorHAnsi"/>
          <w:color w:val="000000" w:themeColor="text1"/>
        </w:rPr>
        <w:t xml:space="preserve"> her türden i</w:t>
      </w:r>
      <w:r w:rsidR="00255B8B" w:rsidRPr="006212C4">
        <w:rPr>
          <w:rFonts w:cstheme="minorHAnsi"/>
          <w:color w:val="000000" w:themeColor="text1"/>
        </w:rPr>
        <w:t>letişim</w:t>
      </w:r>
      <w:r w:rsidR="00FD7708" w:rsidRPr="006212C4">
        <w:rPr>
          <w:rFonts w:cstheme="minorHAnsi"/>
          <w:color w:val="000000" w:themeColor="text1"/>
        </w:rPr>
        <w:t>e geçmek için</w:t>
      </w:r>
      <w:r w:rsidR="004E60B7" w:rsidRPr="006212C4">
        <w:rPr>
          <w:rFonts w:cstheme="minorHAnsi"/>
          <w:color w:val="000000" w:themeColor="text1"/>
        </w:rPr>
        <w:t xml:space="preserve"> kişisel veriler</w:t>
      </w:r>
      <w:r w:rsidR="00B54B9D" w:rsidRPr="006212C4">
        <w:rPr>
          <w:rFonts w:cstheme="minorHAnsi"/>
          <w:color w:val="000000" w:themeColor="text1"/>
        </w:rPr>
        <w:t xml:space="preserve"> </w:t>
      </w:r>
      <w:r w:rsidR="00131E28" w:rsidRPr="006212C4">
        <w:rPr>
          <w:rFonts w:cstheme="minorHAnsi"/>
          <w:color w:val="000000" w:themeColor="text1"/>
        </w:rPr>
        <w:t>işlenebilir.</w:t>
      </w:r>
      <w:r w:rsidR="00255B8B" w:rsidRPr="006212C4">
        <w:rPr>
          <w:rFonts w:cstheme="minorHAnsi"/>
          <w:color w:val="000000" w:themeColor="text1"/>
        </w:rPr>
        <w:t xml:space="preserve"> </w:t>
      </w:r>
    </w:p>
    <w:p w14:paraId="195E337A" w14:textId="77777777" w:rsidR="00296EA1" w:rsidRPr="00651F1F" w:rsidRDefault="00296EA1" w:rsidP="00971DE1">
      <w:pPr>
        <w:pStyle w:val="ListParagraph"/>
        <w:spacing w:after="240"/>
        <w:ind w:left="708"/>
        <w:jc w:val="both"/>
        <w:rPr>
          <w:rFonts w:cstheme="minorHAnsi"/>
          <w:color w:val="FF0000"/>
          <w:sz w:val="10"/>
          <w:szCs w:val="10"/>
        </w:rPr>
      </w:pPr>
    </w:p>
    <w:p w14:paraId="3CD8B49B" w14:textId="24ABAE5D" w:rsidR="006478A7" w:rsidRPr="00F631B6" w:rsidRDefault="00CE2662" w:rsidP="00971DE1">
      <w:pPr>
        <w:pStyle w:val="ListParagraph"/>
        <w:spacing w:after="240"/>
        <w:ind w:left="708"/>
        <w:jc w:val="both"/>
        <w:rPr>
          <w:rFonts w:cstheme="minorHAnsi"/>
          <w:color w:val="000000" w:themeColor="text1"/>
        </w:rPr>
      </w:pPr>
      <w:r w:rsidRPr="00F631B6">
        <w:rPr>
          <w:rFonts w:cstheme="minorHAnsi"/>
          <w:color w:val="000000" w:themeColor="text1"/>
        </w:rPr>
        <w:t>Sözleşme</w:t>
      </w:r>
      <w:r w:rsidR="006212C4" w:rsidRPr="00F631B6">
        <w:rPr>
          <w:rFonts w:cstheme="minorHAnsi"/>
          <w:color w:val="000000" w:themeColor="text1"/>
        </w:rPr>
        <w:t>den kaynaklanan</w:t>
      </w:r>
      <w:r w:rsidRPr="00F631B6">
        <w:rPr>
          <w:rFonts w:cstheme="minorHAnsi"/>
          <w:color w:val="000000" w:themeColor="text1"/>
        </w:rPr>
        <w:t xml:space="preserve"> ilişki </w:t>
      </w:r>
      <w:r w:rsidR="006A7BF5" w:rsidRPr="00F631B6">
        <w:rPr>
          <w:rFonts w:cstheme="minorHAnsi"/>
          <w:color w:val="000000" w:themeColor="text1"/>
        </w:rPr>
        <w:t>dolayısıyla</w:t>
      </w:r>
      <w:r w:rsidR="006212C4" w:rsidRPr="00F631B6">
        <w:rPr>
          <w:rFonts w:cstheme="minorHAnsi"/>
          <w:color w:val="000000" w:themeColor="text1"/>
        </w:rPr>
        <w:t>,</w:t>
      </w:r>
      <w:r w:rsidRPr="00F631B6">
        <w:rPr>
          <w:rFonts w:cstheme="minorHAnsi"/>
          <w:color w:val="000000" w:themeColor="text1"/>
        </w:rPr>
        <w:t xml:space="preserve"> </w:t>
      </w:r>
      <w:r w:rsidR="006A7BF5" w:rsidRPr="00F631B6">
        <w:rPr>
          <w:rFonts w:cstheme="minorHAnsi"/>
          <w:color w:val="000000" w:themeColor="text1"/>
        </w:rPr>
        <w:t>m</w:t>
      </w:r>
      <w:r w:rsidRPr="00F631B6">
        <w:rPr>
          <w:rFonts w:cstheme="minorHAnsi"/>
          <w:color w:val="000000" w:themeColor="text1"/>
        </w:rPr>
        <w:t>evcut ve potansiyel müşteri ve iş ortaklarına (iş</w:t>
      </w:r>
      <w:r w:rsidR="006A7BF5" w:rsidRPr="00F631B6">
        <w:rPr>
          <w:rFonts w:cstheme="minorHAnsi"/>
          <w:color w:val="000000" w:themeColor="text1"/>
        </w:rPr>
        <w:t xml:space="preserve"> </w:t>
      </w:r>
      <w:r w:rsidRPr="00F631B6">
        <w:rPr>
          <w:rFonts w:cstheme="minorHAnsi"/>
          <w:color w:val="000000" w:themeColor="text1"/>
        </w:rPr>
        <w:t>ortağının tüzel kişi olması halinde iş ortağı yetkilisine) ait kişisel veri</w:t>
      </w:r>
      <w:r w:rsidR="006212C4" w:rsidRPr="00F631B6">
        <w:rPr>
          <w:rFonts w:cstheme="minorHAnsi"/>
          <w:color w:val="000000" w:themeColor="text1"/>
        </w:rPr>
        <w:t>,</w:t>
      </w:r>
      <w:r w:rsidRPr="00F631B6">
        <w:rPr>
          <w:rFonts w:cstheme="minorHAnsi"/>
          <w:color w:val="000000" w:themeColor="text1"/>
        </w:rPr>
        <w:t xml:space="preserve"> ayrıca onay</w:t>
      </w:r>
      <w:r w:rsidR="006A7BF5" w:rsidRPr="00F631B6">
        <w:rPr>
          <w:rFonts w:cstheme="minorHAnsi"/>
          <w:color w:val="000000" w:themeColor="text1"/>
        </w:rPr>
        <w:t xml:space="preserve"> </w:t>
      </w:r>
      <w:r w:rsidRPr="00F631B6">
        <w:rPr>
          <w:rFonts w:cstheme="minorHAnsi"/>
          <w:color w:val="000000" w:themeColor="text1"/>
        </w:rPr>
        <w:t>alınmadan bir sözleşmenin kurulması, uygulanması ve sonlandırılması için işlenebilir.</w:t>
      </w:r>
      <w:r w:rsidR="006478A7" w:rsidRPr="00F631B6">
        <w:rPr>
          <w:rFonts w:cstheme="minorHAnsi"/>
          <w:color w:val="000000" w:themeColor="text1"/>
        </w:rPr>
        <w:t xml:space="preserve"> </w:t>
      </w:r>
      <w:r w:rsidRPr="00F631B6">
        <w:rPr>
          <w:rFonts w:cstheme="minorHAnsi"/>
          <w:color w:val="000000" w:themeColor="text1"/>
        </w:rPr>
        <w:t>Sözleşme öncesinde sözleşmeye başlama aşamasında kişisel veriler; teklif hazırlamak,</w:t>
      </w:r>
      <w:r w:rsidR="006478A7" w:rsidRPr="00F631B6">
        <w:rPr>
          <w:rFonts w:cstheme="minorHAnsi"/>
          <w:color w:val="000000" w:themeColor="text1"/>
        </w:rPr>
        <w:t xml:space="preserve"> </w:t>
      </w:r>
      <w:r w:rsidRPr="00F631B6">
        <w:rPr>
          <w:rFonts w:cstheme="minorHAnsi"/>
          <w:color w:val="000000" w:themeColor="text1"/>
        </w:rPr>
        <w:t xml:space="preserve">satın alma formu hazırlamak ya da </w:t>
      </w:r>
      <w:r w:rsidR="006C6421" w:rsidRPr="00F631B6">
        <w:rPr>
          <w:rFonts w:cstheme="minorHAnsi"/>
          <w:color w:val="000000" w:themeColor="text1"/>
        </w:rPr>
        <w:t>ilgili kişi</w:t>
      </w:r>
      <w:r w:rsidR="00F8705E" w:rsidRPr="00F631B6">
        <w:rPr>
          <w:rFonts w:cstheme="minorHAnsi"/>
          <w:color w:val="000000" w:themeColor="text1"/>
        </w:rPr>
        <w:t>nin</w:t>
      </w:r>
      <w:r w:rsidR="006C6421" w:rsidRPr="00F631B6">
        <w:rPr>
          <w:rFonts w:cstheme="minorHAnsi"/>
          <w:color w:val="000000" w:themeColor="text1"/>
        </w:rPr>
        <w:t xml:space="preserve"> </w:t>
      </w:r>
      <w:r w:rsidRPr="00F631B6">
        <w:rPr>
          <w:rFonts w:cstheme="minorHAnsi"/>
          <w:color w:val="000000" w:themeColor="text1"/>
        </w:rPr>
        <w:t>sözleşmenin uygulanmasıyla ilgili</w:t>
      </w:r>
      <w:r w:rsidR="006478A7" w:rsidRPr="00F631B6">
        <w:rPr>
          <w:rFonts w:cstheme="minorHAnsi"/>
          <w:color w:val="000000" w:themeColor="text1"/>
        </w:rPr>
        <w:t xml:space="preserve"> </w:t>
      </w:r>
      <w:r w:rsidRPr="00F631B6">
        <w:rPr>
          <w:rFonts w:cstheme="minorHAnsi"/>
          <w:color w:val="000000" w:themeColor="text1"/>
        </w:rPr>
        <w:t xml:space="preserve">taleplerini karşılamak amacıyla işlenebilir. </w:t>
      </w:r>
    </w:p>
    <w:p w14:paraId="44531E96" w14:textId="77777777" w:rsidR="00111BE6" w:rsidRPr="00651F1F" w:rsidRDefault="00111BE6" w:rsidP="00971DE1">
      <w:pPr>
        <w:pStyle w:val="ListParagraph"/>
        <w:spacing w:after="120"/>
        <w:ind w:left="708"/>
        <w:jc w:val="both"/>
        <w:rPr>
          <w:rFonts w:cstheme="minorHAnsi"/>
          <w:color w:val="FF0000"/>
          <w:sz w:val="10"/>
          <w:szCs w:val="10"/>
        </w:rPr>
      </w:pPr>
    </w:p>
    <w:p w14:paraId="6595A176" w14:textId="2B0D9D2A" w:rsidR="00CE2662" w:rsidRPr="000408AE" w:rsidRDefault="00CE2662" w:rsidP="00971DE1">
      <w:pPr>
        <w:pStyle w:val="ListParagraph"/>
        <w:spacing w:after="120"/>
        <w:ind w:left="708"/>
        <w:jc w:val="both"/>
        <w:rPr>
          <w:rFonts w:cstheme="minorHAnsi"/>
          <w:color w:val="000000" w:themeColor="text1"/>
        </w:rPr>
      </w:pPr>
      <w:r w:rsidRPr="000408AE">
        <w:rPr>
          <w:rFonts w:cstheme="minorHAnsi"/>
          <w:color w:val="000000" w:themeColor="text1"/>
        </w:rPr>
        <w:t xml:space="preserve">Reklam amaçlı </w:t>
      </w:r>
      <w:r w:rsidR="00855294" w:rsidRPr="000408AE">
        <w:rPr>
          <w:rFonts w:cstheme="minorHAnsi"/>
          <w:color w:val="000000" w:themeColor="text1"/>
        </w:rPr>
        <w:t>olarak k</w:t>
      </w:r>
      <w:r w:rsidRPr="000408AE">
        <w:rPr>
          <w:rFonts w:cstheme="minorHAnsi"/>
          <w:color w:val="000000" w:themeColor="text1"/>
        </w:rPr>
        <w:t>işisel veriler</w:t>
      </w:r>
      <w:r w:rsidR="00855294" w:rsidRPr="000408AE">
        <w:rPr>
          <w:rFonts w:cstheme="minorHAnsi"/>
          <w:color w:val="000000" w:themeColor="text1"/>
        </w:rPr>
        <w:t>,</w:t>
      </w:r>
      <w:r w:rsidRPr="000408AE">
        <w:rPr>
          <w:rFonts w:cstheme="minorHAnsi"/>
          <w:color w:val="000000" w:themeColor="text1"/>
        </w:rPr>
        <w:t xml:space="preserve"> reklam ya da pazar ve kamuoyu</w:t>
      </w:r>
      <w:r w:rsidR="00855294" w:rsidRPr="000408AE">
        <w:rPr>
          <w:rFonts w:cstheme="minorHAnsi"/>
          <w:color w:val="000000" w:themeColor="text1"/>
        </w:rPr>
        <w:t xml:space="preserve"> </w:t>
      </w:r>
      <w:r w:rsidRPr="000408AE">
        <w:rPr>
          <w:rFonts w:cstheme="minorHAnsi"/>
          <w:color w:val="000000" w:themeColor="text1"/>
        </w:rPr>
        <w:t>araştırmaları için ancak bu bilgilerin toplanma amacının söz konusu amaçlara uygun</w:t>
      </w:r>
      <w:r w:rsidR="00855294" w:rsidRPr="000408AE">
        <w:rPr>
          <w:rFonts w:cstheme="minorHAnsi"/>
          <w:color w:val="000000" w:themeColor="text1"/>
        </w:rPr>
        <w:t xml:space="preserve"> </w:t>
      </w:r>
      <w:r w:rsidRPr="000408AE">
        <w:rPr>
          <w:rFonts w:cstheme="minorHAnsi"/>
          <w:color w:val="000000" w:themeColor="text1"/>
        </w:rPr>
        <w:t xml:space="preserve">olması durumunda işlenmektedir. </w:t>
      </w:r>
      <w:r w:rsidR="006C6421" w:rsidRPr="000408AE">
        <w:rPr>
          <w:rFonts w:cstheme="minorHAnsi"/>
          <w:color w:val="000000" w:themeColor="text1"/>
        </w:rPr>
        <w:t>İlgili kişi</w:t>
      </w:r>
      <w:r w:rsidRPr="000408AE">
        <w:rPr>
          <w:rFonts w:cstheme="minorHAnsi"/>
          <w:color w:val="000000" w:themeColor="text1"/>
        </w:rPr>
        <w:t xml:space="preserve"> bilgilerinin reklam amaçlı kullanılacağı</w:t>
      </w:r>
      <w:r w:rsidR="006C6421" w:rsidRPr="000408AE">
        <w:rPr>
          <w:rFonts w:cstheme="minorHAnsi"/>
          <w:color w:val="000000" w:themeColor="text1"/>
        </w:rPr>
        <w:t xml:space="preserve"> </w:t>
      </w:r>
      <w:r w:rsidRPr="000408AE">
        <w:rPr>
          <w:rFonts w:cstheme="minorHAnsi"/>
          <w:color w:val="000000" w:themeColor="text1"/>
        </w:rPr>
        <w:t xml:space="preserve">hususunda bilgilendirilmektedir. </w:t>
      </w:r>
    </w:p>
    <w:p w14:paraId="2C7A5C74" w14:textId="77777777" w:rsidR="00953786" w:rsidRPr="00651F1F" w:rsidRDefault="00953786" w:rsidP="00971DE1">
      <w:pPr>
        <w:pStyle w:val="ListParagraph"/>
        <w:spacing w:after="120"/>
        <w:ind w:left="708"/>
        <w:jc w:val="both"/>
        <w:rPr>
          <w:rFonts w:cstheme="minorHAnsi"/>
          <w:color w:val="FF0000"/>
          <w:sz w:val="10"/>
          <w:szCs w:val="10"/>
        </w:rPr>
      </w:pPr>
    </w:p>
    <w:p w14:paraId="2116DE09" w14:textId="588E1EE7" w:rsidR="00CE2662" w:rsidRPr="00AB2FBC" w:rsidRDefault="00CE2662" w:rsidP="00971DE1">
      <w:pPr>
        <w:pStyle w:val="ListParagraph"/>
        <w:spacing w:after="120"/>
        <w:ind w:left="708"/>
        <w:jc w:val="both"/>
        <w:rPr>
          <w:rFonts w:cstheme="minorHAnsi"/>
          <w:color w:val="000000" w:themeColor="text1"/>
        </w:rPr>
      </w:pPr>
      <w:r w:rsidRPr="00A04ECA">
        <w:rPr>
          <w:rFonts w:cstheme="minorHAnsi"/>
          <w:color w:val="000000" w:themeColor="text1"/>
        </w:rPr>
        <w:t>Yasal yükümlülüklerimiz veya kanunda açıkça öngörülmesi sebebiyle yapıla</w:t>
      </w:r>
      <w:r w:rsidR="004C1491" w:rsidRPr="00A04ECA">
        <w:rPr>
          <w:rFonts w:cstheme="minorHAnsi"/>
          <w:color w:val="000000" w:themeColor="text1"/>
        </w:rPr>
        <w:t>n</w:t>
      </w:r>
      <w:r w:rsidR="00953786" w:rsidRPr="00A04ECA">
        <w:rPr>
          <w:rFonts w:cstheme="minorHAnsi"/>
          <w:color w:val="000000" w:themeColor="text1"/>
        </w:rPr>
        <w:t xml:space="preserve"> </w:t>
      </w:r>
      <w:r w:rsidRPr="00A04ECA">
        <w:rPr>
          <w:rFonts w:cstheme="minorHAnsi"/>
          <w:color w:val="000000" w:themeColor="text1"/>
        </w:rPr>
        <w:t>veri işlemleri</w:t>
      </w:r>
      <w:r w:rsidR="004C1491" w:rsidRPr="00A04ECA">
        <w:rPr>
          <w:rFonts w:cstheme="minorHAnsi"/>
          <w:color w:val="000000" w:themeColor="text1"/>
        </w:rPr>
        <w:t xml:space="preserve"> dolayısıyla</w:t>
      </w:r>
      <w:r w:rsidR="00400BE9" w:rsidRPr="00A04ECA">
        <w:rPr>
          <w:rFonts w:cstheme="minorHAnsi"/>
          <w:color w:val="000000" w:themeColor="text1"/>
        </w:rPr>
        <w:t xml:space="preserve">, </w:t>
      </w:r>
      <w:r w:rsidRPr="00A04ECA">
        <w:rPr>
          <w:rFonts w:cstheme="minorHAnsi"/>
          <w:color w:val="000000" w:themeColor="text1"/>
        </w:rPr>
        <w:t xml:space="preserve"> </w:t>
      </w:r>
      <w:r w:rsidR="004C1491" w:rsidRPr="00A04ECA">
        <w:rPr>
          <w:rFonts w:cstheme="minorHAnsi"/>
          <w:color w:val="000000" w:themeColor="text1"/>
        </w:rPr>
        <w:t>k</w:t>
      </w:r>
      <w:r w:rsidRPr="00A04ECA">
        <w:rPr>
          <w:rFonts w:cstheme="minorHAnsi"/>
          <w:color w:val="000000" w:themeColor="text1"/>
        </w:rPr>
        <w:t>işisel veriler, işlemenin ilgili mevzuatta açıkça belirtilmesi veya</w:t>
      </w:r>
      <w:r w:rsidR="004C1491" w:rsidRPr="00A04ECA">
        <w:rPr>
          <w:rFonts w:cstheme="minorHAnsi"/>
          <w:color w:val="000000" w:themeColor="text1"/>
        </w:rPr>
        <w:t xml:space="preserve"> </w:t>
      </w:r>
      <w:r w:rsidRPr="00A04ECA">
        <w:rPr>
          <w:rFonts w:cstheme="minorHAnsi"/>
          <w:color w:val="000000" w:themeColor="text1"/>
        </w:rPr>
        <w:t>mevzuatla belirlenen bir hukuki yükümlülüğün yerine getirilmesi amacıyla ayrıca onay</w:t>
      </w:r>
      <w:r w:rsidR="004C1491" w:rsidRPr="00A04ECA">
        <w:rPr>
          <w:rFonts w:cstheme="minorHAnsi"/>
          <w:color w:val="000000" w:themeColor="text1"/>
        </w:rPr>
        <w:t xml:space="preserve"> </w:t>
      </w:r>
      <w:r w:rsidRPr="00A04ECA">
        <w:rPr>
          <w:rFonts w:cstheme="minorHAnsi"/>
          <w:color w:val="000000" w:themeColor="text1"/>
        </w:rPr>
        <w:t>alınmadan işlenebilir. Veri işlemlerinin tür ve kapsamı, yasal olarak izin verilen veri</w:t>
      </w:r>
      <w:r w:rsidR="004C1491" w:rsidRPr="00A04ECA">
        <w:rPr>
          <w:rFonts w:cstheme="minorHAnsi"/>
          <w:color w:val="000000" w:themeColor="text1"/>
        </w:rPr>
        <w:t xml:space="preserve"> </w:t>
      </w:r>
      <w:r w:rsidRPr="00A04ECA">
        <w:rPr>
          <w:rFonts w:cstheme="minorHAnsi"/>
          <w:color w:val="000000" w:themeColor="text1"/>
        </w:rPr>
        <w:t xml:space="preserve">işleme faaliyeti için gerekli olmalı ve ilgili yasal hükümlere uygun </w:t>
      </w:r>
      <w:r w:rsidRPr="00AB2FBC">
        <w:rPr>
          <w:rFonts w:cstheme="minorHAnsi"/>
          <w:color w:val="000000" w:themeColor="text1"/>
        </w:rPr>
        <w:t>olmalıdır.</w:t>
      </w:r>
    </w:p>
    <w:p w14:paraId="1FC005B6" w14:textId="77777777" w:rsidR="004C1491" w:rsidRPr="00AB2FBC" w:rsidRDefault="004C1491" w:rsidP="00971DE1">
      <w:pPr>
        <w:pStyle w:val="ListParagraph"/>
        <w:spacing w:after="120"/>
        <w:ind w:left="708"/>
        <w:jc w:val="both"/>
        <w:rPr>
          <w:rFonts w:cstheme="minorHAnsi"/>
          <w:color w:val="000000" w:themeColor="text1"/>
          <w:sz w:val="10"/>
          <w:szCs w:val="10"/>
        </w:rPr>
      </w:pPr>
    </w:p>
    <w:p w14:paraId="25555DE2" w14:textId="05A17BCD" w:rsidR="00CE2662" w:rsidRDefault="00CE2662" w:rsidP="00971DE1">
      <w:pPr>
        <w:pStyle w:val="ListParagraph"/>
        <w:spacing w:after="120"/>
        <w:ind w:left="708"/>
        <w:jc w:val="both"/>
        <w:rPr>
          <w:rFonts w:cstheme="minorHAnsi"/>
          <w:color w:val="000000" w:themeColor="text1"/>
        </w:rPr>
      </w:pPr>
      <w:r w:rsidRPr="00AB2FBC">
        <w:rPr>
          <w:rFonts w:cstheme="minorHAnsi"/>
          <w:color w:val="000000" w:themeColor="text1"/>
        </w:rPr>
        <w:t>Özel nitelikli kişisel veriler, Kuru</w:t>
      </w:r>
      <w:r w:rsidR="00AB2FBC" w:rsidRPr="00AB2FBC">
        <w:rPr>
          <w:rFonts w:cstheme="minorHAnsi"/>
          <w:color w:val="000000" w:themeColor="text1"/>
        </w:rPr>
        <w:t>m</w:t>
      </w:r>
      <w:r w:rsidRPr="00AB2FBC">
        <w:rPr>
          <w:rFonts w:cstheme="minorHAnsi"/>
          <w:color w:val="000000" w:themeColor="text1"/>
        </w:rPr>
        <w:t xml:space="preserve"> tarafından</w:t>
      </w:r>
      <w:r w:rsidR="00542FF7" w:rsidRPr="00AB2FBC">
        <w:rPr>
          <w:rFonts w:cstheme="minorHAnsi"/>
          <w:color w:val="000000" w:themeColor="text1"/>
        </w:rPr>
        <w:t xml:space="preserve"> </w:t>
      </w:r>
      <w:r w:rsidRPr="00AB2FBC">
        <w:rPr>
          <w:rFonts w:cstheme="minorHAnsi"/>
          <w:color w:val="000000" w:themeColor="text1"/>
        </w:rPr>
        <w:t xml:space="preserve">belirlenecek olan yeterli önlemlerin alınması kaydıyla ve </w:t>
      </w:r>
      <w:r w:rsidR="00AB2FBC" w:rsidRPr="00AB2FBC">
        <w:rPr>
          <w:rFonts w:cstheme="minorHAnsi"/>
          <w:color w:val="000000" w:themeColor="text1"/>
        </w:rPr>
        <w:t>Kanun</w:t>
      </w:r>
      <w:r w:rsidRPr="00AB2FBC">
        <w:rPr>
          <w:rFonts w:cstheme="minorHAnsi"/>
          <w:color w:val="000000" w:themeColor="text1"/>
        </w:rPr>
        <w:t xml:space="preserve"> hükümleri</w:t>
      </w:r>
      <w:r w:rsidR="00542FF7" w:rsidRPr="00AB2FBC">
        <w:rPr>
          <w:rFonts w:cstheme="minorHAnsi"/>
          <w:color w:val="000000" w:themeColor="text1"/>
        </w:rPr>
        <w:t xml:space="preserve"> </w:t>
      </w:r>
      <w:r w:rsidRPr="00AB2FBC">
        <w:rPr>
          <w:rFonts w:cstheme="minorHAnsi"/>
          <w:color w:val="000000" w:themeColor="text1"/>
        </w:rPr>
        <w:t>çerçevesinde işlenmektedir. Kişisel veri sahibinin sağlığı ve cinsel hayatı dışındaki özel</w:t>
      </w:r>
      <w:r w:rsidR="00542FF7" w:rsidRPr="00AB2FBC">
        <w:rPr>
          <w:rFonts w:cstheme="minorHAnsi"/>
          <w:color w:val="000000" w:themeColor="text1"/>
        </w:rPr>
        <w:t xml:space="preserve"> </w:t>
      </w:r>
      <w:r w:rsidRPr="00AB2FBC">
        <w:rPr>
          <w:rFonts w:cstheme="minorHAnsi"/>
          <w:color w:val="000000" w:themeColor="text1"/>
        </w:rPr>
        <w:t>nitelikli kişisel verileri, açık rızası</w:t>
      </w:r>
      <w:r w:rsidR="00AB2FBC" w:rsidRPr="00AB2FBC">
        <w:rPr>
          <w:rFonts w:cstheme="minorHAnsi"/>
          <w:color w:val="000000" w:themeColor="text1"/>
        </w:rPr>
        <w:t>;</w:t>
      </w:r>
      <w:r w:rsidRPr="00AB2FBC">
        <w:rPr>
          <w:rFonts w:cstheme="minorHAnsi"/>
          <w:color w:val="000000" w:themeColor="text1"/>
        </w:rPr>
        <w:t xml:space="preserve"> açık rızanın bulunmaması halinde ise </w:t>
      </w:r>
      <w:r w:rsidR="00AB2FBC" w:rsidRPr="00AB2FBC">
        <w:rPr>
          <w:rFonts w:cstheme="minorHAnsi"/>
          <w:color w:val="000000" w:themeColor="text1"/>
        </w:rPr>
        <w:t>Kanun’da</w:t>
      </w:r>
      <w:r w:rsidR="00542FF7" w:rsidRPr="00AB2FBC">
        <w:rPr>
          <w:rFonts w:cstheme="minorHAnsi"/>
          <w:color w:val="000000" w:themeColor="text1"/>
        </w:rPr>
        <w:t xml:space="preserve"> </w:t>
      </w:r>
      <w:r w:rsidRPr="00AB2FBC">
        <w:rPr>
          <w:rFonts w:cstheme="minorHAnsi"/>
          <w:color w:val="000000" w:themeColor="text1"/>
        </w:rPr>
        <w:t xml:space="preserve">öngörülen istisnalar kapsamında işlenmektedir. </w:t>
      </w:r>
    </w:p>
    <w:p w14:paraId="1F17194D" w14:textId="77777777" w:rsidR="000675DD" w:rsidRPr="000675DD" w:rsidRDefault="000675DD" w:rsidP="00971DE1">
      <w:pPr>
        <w:pStyle w:val="ListParagraph"/>
        <w:spacing w:after="120"/>
        <w:ind w:left="708"/>
        <w:jc w:val="both"/>
        <w:rPr>
          <w:rFonts w:cstheme="minorHAnsi"/>
          <w:color w:val="000000" w:themeColor="text1"/>
          <w:sz w:val="10"/>
          <w:szCs w:val="10"/>
        </w:rPr>
      </w:pPr>
    </w:p>
    <w:p w14:paraId="42AE5453" w14:textId="20773BAB" w:rsidR="00023D7E" w:rsidRPr="00A43531" w:rsidRDefault="00023D7E" w:rsidP="00296EA1">
      <w:pPr>
        <w:pStyle w:val="ListParagraph"/>
        <w:numPr>
          <w:ilvl w:val="0"/>
          <w:numId w:val="11"/>
        </w:numPr>
        <w:spacing w:after="120"/>
        <w:jc w:val="both"/>
        <w:rPr>
          <w:rFonts w:cstheme="minorHAnsi"/>
          <w:i/>
          <w:iCs/>
          <w:color w:val="000000" w:themeColor="text1"/>
        </w:rPr>
      </w:pPr>
      <w:r w:rsidRPr="00A43531">
        <w:rPr>
          <w:rFonts w:cstheme="minorHAnsi"/>
          <w:i/>
          <w:iCs/>
          <w:color w:val="000000" w:themeColor="text1"/>
        </w:rPr>
        <w:t xml:space="preserve">Çalışan </w:t>
      </w:r>
      <w:r w:rsidR="00006530" w:rsidRPr="00A43531">
        <w:rPr>
          <w:rFonts w:cstheme="minorHAnsi"/>
          <w:i/>
          <w:iCs/>
          <w:color w:val="000000" w:themeColor="text1"/>
        </w:rPr>
        <w:t>ve Çalışan Adaylarını V</w:t>
      </w:r>
      <w:r w:rsidRPr="00A43531">
        <w:rPr>
          <w:rFonts w:cstheme="minorHAnsi"/>
          <w:i/>
          <w:iCs/>
          <w:color w:val="000000" w:themeColor="text1"/>
        </w:rPr>
        <w:t xml:space="preserve">erilerinin </w:t>
      </w:r>
      <w:r w:rsidR="00006530" w:rsidRPr="00A43531">
        <w:rPr>
          <w:rFonts w:cstheme="minorHAnsi"/>
          <w:i/>
          <w:iCs/>
          <w:color w:val="000000" w:themeColor="text1"/>
        </w:rPr>
        <w:t>İ</w:t>
      </w:r>
      <w:r w:rsidRPr="00A43531">
        <w:rPr>
          <w:rFonts w:cstheme="minorHAnsi"/>
          <w:i/>
          <w:iCs/>
          <w:color w:val="000000" w:themeColor="text1"/>
        </w:rPr>
        <w:t>şlenmesi</w:t>
      </w:r>
    </w:p>
    <w:p w14:paraId="7E469541" w14:textId="102A5292" w:rsidR="00023D7E" w:rsidRPr="00A43531" w:rsidRDefault="00023D7E" w:rsidP="00296EA1">
      <w:pPr>
        <w:pStyle w:val="ListParagraph"/>
        <w:spacing w:after="120"/>
        <w:ind w:left="360"/>
        <w:jc w:val="both"/>
        <w:rPr>
          <w:rFonts w:cstheme="minorHAnsi"/>
          <w:color w:val="000000" w:themeColor="text1"/>
          <w:sz w:val="10"/>
          <w:szCs w:val="10"/>
        </w:rPr>
      </w:pPr>
    </w:p>
    <w:p w14:paraId="7311E142" w14:textId="57A4372E" w:rsidR="00A43531" w:rsidRPr="00E7044E" w:rsidRDefault="00CF2D41" w:rsidP="00971DE1">
      <w:pPr>
        <w:pStyle w:val="ListParagraph"/>
        <w:ind w:left="708"/>
        <w:jc w:val="both"/>
        <w:rPr>
          <w:rFonts w:cstheme="minorHAnsi"/>
          <w:color w:val="000000" w:themeColor="text1"/>
        </w:rPr>
      </w:pPr>
      <w:r w:rsidRPr="00A43531">
        <w:rPr>
          <w:rFonts w:cstheme="minorHAnsi"/>
          <w:color w:val="000000" w:themeColor="text1"/>
        </w:rPr>
        <w:t xml:space="preserve">Veri Sorumlusu bünyesinde çalışan kişilere ait kişisel verilerin korunması ve işlenmesin şart ve yöntemleri </w:t>
      </w:r>
      <w:r w:rsidR="00E349D5" w:rsidRPr="00A43531">
        <w:rPr>
          <w:rFonts w:cstheme="minorHAnsi"/>
          <w:color w:val="000000" w:themeColor="text1"/>
        </w:rPr>
        <w:t xml:space="preserve">düzenleyen kural ve prosedürler </w:t>
      </w:r>
      <w:r w:rsidR="001344BF" w:rsidRPr="00A43531">
        <w:rPr>
          <w:rFonts w:cstheme="minorHAnsi"/>
          <w:color w:val="000000" w:themeColor="text1"/>
        </w:rPr>
        <w:t xml:space="preserve">“Çalışan Kişisel Verilerinin Korunması ve İşlenmesi </w:t>
      </w:r>
      <w:r w:rsidR="001344BF" w:rsidRPr="00E7044E">
        <w:rPr>
          <w:rFonts w:cstheme="minorHAnsi"/>
          <w:color w:val="000000" w:themeColor="text1"/>
        </w:rPr>
        <w:t>Politikası”</w:t>
      </w:r>
      <w:r w:rsidRPr="00E7044E">
        <w:rPr>
          <w:rFonts w:cstheme="minorHAnsi"/>
          <w:color w:val="000000" w:themeColor="text1"/>
        </w:rPr>
        <w:t xml:space="preserve"> içinde</w:t>
      </w:r>
      <w:r w:rsidR="00E349D5" w:rsidRPr="00E7044E">
        <w:rPr>
          <w:rFonts w:cstheme="minorHAnsi"/>
          <w:color w:val="000000" w:themeColor="text1"/>
        </w:rPr>
        <w:t xml:space="preserve"> yer almaktadır.</w:t>
      </w:r>
    </w:p>
    <w:p w14:paraId="51E5B6ED" w14:textId="77777777" w:rsidR="00692409" w:rsidRPr="00E7044E" w:rsidRDefault="00692409" w:rsidP="00971DE1">
      <w:pPr>
        <w:pStyle w:val="ListParagraph"/>
        <w:ind w:left="708"/>
        <w:jc w:val="both"/>
        <w:rPr>
          <w:rFonts w:cstheme="minorHAnsi"/>
          <w:color w:val="000000" w:themeColor="text1"/>
          <w:sz w:val="10"/>
          <w:szCs w:val="10"/>
        </w:rPr>
      </w:pPr>
    </w:p>
    <w:p w14:paraId="11071458" w14:textId="41283FCF" w:rsidR="00692409" w:rsidRPr="00E7044E" w:rsidRDefault="006A0C57" w:rsidP="00971DE1">
      <w:pPr>
        <w:pStyle w:val="ListParagraph"/>
        <w:ind w:left="708"/>
        <w:jc w:val="both"/>
        <w:rPr>
          <w:rFonts w:cstheme="minorHAnsi"/>
          <w:color w:val="000000" w:themeColor="text1"/>
        </w:rPr>
      </w:pPr>
      <w:r w:rsidRPr="00E7044E">
        <w:rPr>
          <w:rFonts w:cstheme="minorHAnsi"/>
          <w:color w:val="000000" w:themeColor="text1"/>
        </w:rPr>
        <w:t>Bununla birlikte; i</w:t>
      </w:r>
      <w:r w:rsidR="00023D7E" w:rsidRPr="00E7044E">
        <w:rPr>
          <w:rFonts w:cstheme="minorHAnsi"/>
          <w:color w:val="000000" w:themeColor="text1"/>
        </w:rPr>
        <w:t>ş sözleşmesinin kurulması, uygulanması ve sonlandırılmasına kadar geçen süreçte çalışanlara</w:t>
      </w:r>
      <w:r w:rsidR="009F6BDA" w:rsidRPr="00E7044E">
        <w:rPr>
          <w:rFonts w:cstheme="minorHAnsi"/>
          <w:color w:val="000000" w:themeColor="text1"/>
        </w:rPr>
        <w:t xml:space="preserve"> </w:t>
      </w:r>
      <w:r w:rsidR="00023D7E" w:rsidRPr="00E7044E">
        <w:rPr>
          <w:rFonts w:cstheme="minorHAnsi"/>
          <w:color w:val="000000" w:themeColor="text1"/>
        </w:rPr>
        <w:t>ait kişisel verilerin toplanması ve işlenmesi zorunludur. Bunlar için çalışanların ayrıca açık</w:t>
      </w:r>
      <w:r w:rsidR="009F6BDA" w:rsidRPr="00E7044E">
        <w:rPr>
          <w:rFonts w:cstheme="minorHAnsi"/>
          <w:color w:val="000000" w:themeColor="text1"/>
        </w:rPr>
        <w:t xml:space="preserve"> </w:t>
      </w:r>
      <w:r w:rsidR="00023D7E" w:rsidRPr="00E7044E">
        <w:rPr>
          <w:rFonts w:cstheme="minorHAnsi"/>
          <w:color w:val="000000" w:themeColor="text1"/>
        </w:rPr>
        <w:t>rızaları alınmayabilir. Potansiyel çalışan adaylarının da kişisel verileri iş başvurularında</w:t>
      </w:r>
      <w:r w:rsidR="002E25E4" w:rsidRPr="00E7044E">
        <w:rPr>
          <w:rFonts w:cstheme="minorHAnsi"/>
          <w:color w:val="000000" w:themeColor="text1"/>
        </w:rPr>
        <w:t xml:space="preserve"> </w:t>
      </w:r>
      <w:r w:rsidR="00023D7E" w:rsidRPr="00E7044E">
        <w:rPr>
          <w:rFonts w:cstheme="minorHAnsi"/>
          <w:color w:val="000000" w:themeColor="text1"/>
        </w:rPr>
        <w:t>işlenmektedir. Adayın iş başvurusunun reddi halinde, başvuru sırasında elde edilen kişisel</w:t>
      </w:r>
      <w:r w:rsidR="002E25E4" w:rsidRPr="00E7044E">
        <w:rPr>
          <w:rFonts w:cstheme="minorHAnsi"/>
          <w:color w:val="000000" w:themeColor="text1"/>
        </w:rPr>
        <w:t xml:space="preserve"> v</w:t>
      </w:r>
      <w:r w:rsidR="00023D7E" w:rsidRPr="00E7044E">
        <w:rPr>
          <w:rFonts w:cstheme="minorHAnsi"/>
          <w:color w:val="000000" w:themeColor="text1"/>
        </w:rPr>
        <w:t>eri saklama süresi kadar muhafaza edilmekte, bu</w:t>
      </w:r>
      <w:r w:rsidR="002E25E4" w:rsidRPr="00E7044E">
        <w:rPr>
          <w:rFonts w:cstheme="minorHAnsi"/>
          <w:color w:val="000000" w:themeColor="text1"/>
        </w:rPr>
        <w:t xml:space="preserve"> </w:t>
      </w:r>
      <w:r w:rsidR="00023D7E" w:rsidRPr="00E7044E">
        <w:rPr>
          <w:rFonts w:cstheme="minorHAnsi"/>
          <w:color w:val="000000" w:themeColor="text1"/>
        </w:rPr>
        <w:t xml:space="preserve">sürenin sonunda silinmekte, yok edilmekte veya anonim hale getirilmektedir. </w:t>
      </w:r>
    </w:p>
    <w:p w14:paraId="5AC2DB68" w14:textId="77777777" w:rsidR="00692409" w:rsidRPr="00E7044E" w:rsidRDefault="00692409" w:rsidP="00971DE1">
      <w:pPr>
        <w:pStyle w:val="ListParagraph"/>
        <w:ind w:left="708"/>
        <w:jc w:val="both"/>
        <w:rPr>
          <w:rFonts w:cstheme="minorHAnsi"/>
          <w:color w:val="000000" w:themeColor="text1"/>
          <w:sz w:val="10"/>
          <w:szCs w:val="10"/>
        </w:rPr>
      </w:pPr>
    </w:p>
    <w:p w14:paraId="64361635" w14:textId="74A78C6B" w:rsidR="001A4D2C" w:rsidRPr="00E7044E" w:rsidRDefault="00023D7E" w:rsidP="00971DE1">
      <w:pPr>
        <w:pStyle w:val="ListParagraph"/>
        <w:ind w:left="708"/>
        <w:jc w:val="both"/>
        <w:rPr>
          <w:rFonts w:cstheme="minorHAnsi"/>
          <w:color w:val="000000" w:themeColor="text1"/>
        </w:rPr>
      </w:pPr>
      <w:r w:rsidRPr="00E7044E">
        <w:rPr>
          <w:rFonts w:cstheme="minorHAnsi"/>
          <w:color w:val="000000" w:themeColor="text1"/>
        </w:rPr>
        <w:t>Çalışana ait kişisel veriler, işlemenin ilgili mevzuatta açıkça belirtilmesi veya</w:t>
      </w:r>
      <w:r w:rsidR="001A4D2C" w:rsidRPr="00E7044E">
        <w:rPr>
          <w:rFonts w:cstheme="minorHAnsi"/>
          <w:color w:val="000000" w:themeColor="text1"/>
        </w:rPr>
        <w:t xml:space="preserve"> </w:t>
      </w:r>
      <w:r w:rsidRPr="00E7044E">
        <w:rPr>
          <w:rFonts w:cstheme="minorHAnsi"/>
          <w:color w:val="000000" w:themeColor="text1"/>
        </w:rPr>
        <w:t>mevzuatla belirlenen bir hukuki yükümlülüğün yerine getirilmesi amacıyla ayrıca onay</w:t>
      </w:r>
      <w:r w:rsidR="001A4D2C" w:rsidRPr="00E7044E">
        <w:rPr>
          <w:rFonts w:cstheme="minorHAnsi"/>
          <w:color w:val="000000" w:themeColor="text1"/>
        </w:rPr>
        <w:t xml:space="preserve"> </w:t>
      </w:r>
      <w:r w:rsidRPr="00E7044E">
        <w:rPr>
          <w:rFonts w:cstheme="minorHAnsi"/>
          <w:color w:val="000000" w:themeColor="text1"/>
        </w:rPr>
        <w:t>alınmadan işlenebilir.</w:t>
      </w:r>
    </w:p>
    <w:p w14:paraId="108377BA" w14:textId="77777777" w:rsidR="001A4D2C" w:rsidRPr="00E7044E" w:rsidRDefault="001A4D2C" w:rsidP="00971DE1">
      <w:pPr>
        <w:pStyle w:val="ListParagraph"/>
        <w:ind w:left="708"/>
        <w:jc w:val="both"/>
        <w:rPr>
          <w:rFonts w:cstheme="minorHAnsi"/>
          <w:color w:val="000000" w:themeColor="text1"/>
          <w:sz w:val="10"/>
          <w:szCs w:val="10"/>
        </w:rPr>
      </w:pPr>
    </w:p>
    <w:p w14:paraId="5C7F8610" w14:textId="6FC5A58A" w:rsidR="00023D7E" w:rsidRPr="00E7044E" w:rsidRDefault="00023D7E" w:rsidP="00971DE1">
      <w:pPr>
        <w:pStyle w:val="ListParagraph"/>
        <w:ind w:left="708"/>
        <w:jc w:val="both"/>
        <w:rPr>
          <w:rFonts w:cstheme="minorHAnsi"/>
          <w:color w:val="000000" w:themeColor="text1"/>
        </w:rPr>
      </w:pPr>
      <w:r w:rsidRPr="00E7044E">
        <w:rPr>
          <w:rFonts w:cstheme="minorHAnsi"/>
          <w:color w:val="000000" w:themeColor="text1"/>
        </w:rPr>
        <w:t xml:space="preserve">Çalışanlara ait kişisel veriler, </w:t>
      </w:r>
      <w:r w:rsidR="001A4D2C" w:rsidRPr="00E7044E">
        <w:rPr>
          <w:rFonts w:cstheme="minorHAnsi"/>
          <w:color w:val="000000" w:themeColor="text1"/>
        </w:rPr>
        <w:t>veri sorumlusunun</w:t>
      </w:r>
      <w:r w:rsidRPr="00E7044E">
        <w:rPr>
          <w:rFonts w:cstheme="minorHAnsi"/>
          <w:color w:val="000000" w:themeColor="text1"/>
        </w:rPr>
        <w:t xml:space="preserve"> meşru bir menfaatinin bulunduğu hallerde ayrıca onay alınmadan</w:t>
      </w:r>
      <w:r w:rsidR="00D84B46" w:rsidRPr="00E7044E">
        <w:rPr>
          <w:rFonts w:cstheme="minorHAnsi"/>
          <w:color w:val="000000" w:themeColor="text1"/>
        </w:rPr>
        <w:t xml:space="preserve"> </w:t>
      </w:r>
      <w:r w:rsidRPr="00E7044E">
        <w:rPr>
          <w:rFonts w:cstheme="minorHAnsi"/>
          <w:color w:val="000000" w:themeColor="text1"/>
        </w:rPr>
        <w:t>işlenebilmektedir. Çalışanlara ait</w:t>
      </w:r>
      <w:r w:rsidR="00B32826" w:rsidRPr="00E7044E">
        <w:rPr>
          <w:rFonts w:cstheme="minorHAnsi"/>
          <w:color w:val="000000" w:themeColor="text1"/>
        </w:rPr>
        <w:t xml:space="preserve"> </w:t>
      </w:r>
      <w:r w:rsidRPr="00E7044E">
        <w:rPr>
          <w:rFonts w:cstheme="minorHAnsi"/>
          <w:color w:val="000000" w:themeColor="text1"/>
        </w:rPr>
        <w:t xml:space="preserve">verilerin </w:t>
      </w:r>
      <w:r w:rsidR="00B32826" w:rsidRPr="00E7044E">
        <w:rPr>
          <w:rFonts w:cstheme="minorHAnsi"/>
          <w:color w:val="000000" w:themeColor="text1"/>
        </w:rPr>
        <w:t>veri sorumlusunun</w:t>
      </w:r>
      <w:r w:rsidRPr="00E7044E">
        <w:rPr>
          <w:rFonts w:cstheme="minorHAnsi"/>
          <w:color w:val="000000" w:themeColor="text1"/>
        </w:rPr>
        <w:t xml:space="preserve"> meşru </w:t>
      </w:r>
      <w:r w:rsidRPr="00E7044E">
        <w:rPr>
          <w:rFonts w:cstheme="minorHAnsi"/>
          <w:color w:val="000000" w:themeColor="text1"/>
        </w:rPr>
        <w:lastRenderedPageBreak/>
        <w:t>menfaatine dayanılarak işlenmesi halinde bu işlemenin</w:t>
      </w:r>
      <w:r w:rsidR="00B32826" w:rsidRPr="00E7044E">
        <w:rPr>
          <w:rFonts w:cstheme="minorHAnsi"/>
          <w:color w:val="000000" w:themeColor="text1"/>
        </w:rPr>
        <w:t xml:space="preserve"> </w:t>
      </w:r>
      <w:r w:rsidRPr="00E7044E">
        <w:rPr>
          <w:rFonts w:cstheme="minorHAnsi"/>
          <w:color w:val="000000" w:themeColor="text1"/>
        </w:rPr>
        <w:t>ölçülü olup olmadığı incelen</w:t>
      </w:r>
      <w:r w:rsidR="0033205D" w:rsidRPr="00E7044E">
        <w:rPr>
          <w:rFonts w:cstheme="minorHAnsi"/>
          <w:color w:val="000000" w:themeColor="text1"/>
        </w:rPr>
        <w:t>ir</w:t>
      </w:r>
      <w:r w:rsidRPr="00E7044E">
        <w:rPr>
          <w:rFonts w:cstheme="minorHAnsi"/>
          <w:color w:val="000000" w:themeColor="text1"/>
        </w:rPr>
        <w:t>, meşru menfaatinin ilgili çalışanın korunması gereken</w:t>
      </w:r>
      <w:r w:rsidR="00B32826" w:rsidRPr="00E7044E">
        <w:rPr>
          <w:rFonts w:cstheme="minorHAnsi"/>
          <w:color w:val="000000" w:themeColor="text1"/>
        </w:rPr>
        <w:t xml:space="preserve"> </w:t>
      </w:r>
      <w:r w:rsidRPr="00E7044E">
        <w:rPr>
          <w:rFonts w:cstheme="minorHAnsi"/>
          <w:color w:val="000000" w:themeColor="text1"/>
        </w:rPr>
        <w:t>bir hakkını ihlal etmediği kontrol edil</w:t>
      </w:r>
      <w:r w:rsidR="00B32826" w:rsidRPr="00E7044E">
        <w:rPr>
          <w:rFonts w:cstheme="minorHAnsi"/>
          <w:color w:val="000000" w:themeColor="text1"/>
        </w:rPr>
        <w:t>ir</w:t>
      </w:r>
      <w:r w:rsidRPr="00E7044E">
        <w:rPr>
          <w:rFonts w:cstheme="minorHAnsi"/>
          <w:color w:val="000000" w:themeColor="text1"/>
        </w:rPr>
        <w:t>.</w:t>
      </w:r>
    </w:p>
    <w:p w14:paraId="563F39B8" w14:textId="77777777" w:rsidR="00B32826" w:rsidRPr="00E7044E" w:rsidRDefault="00B32826" w:rsidP="00971DE1">
      <w:pPr>
        <w:pStyle w:val="ListParagraph"/>
        <w:ind w:left="708"/>
        <w:jc w:val="both"/>
        <w:rPr>
          <w:rFonts w:cstheme="minorHAnsi"/>
          <w:color w:val="000000" w:themeColor="text1"/>
          <w:sz w:val="10"/>
          <w:szCs w:val="10"/>
        </w:rPr>
      </w:pPr>
    </w:p>
    <w:p w14:paraId="59760A1A" w14:textId="77777777" w:rsidR="00B255A7" w:rsidRPr="00E7044E" w:rsidRDefault="00023D7E" w:rsidP="00971DE1">
      <w:pPr>
        <w:pStyle w:val="ListParagraph"/>
        <w:ind w:left="708"/>
        <w:jc w:val="both"/>
        <w:rPr>
          <w:rFonts w:cstheme="minorHAnsi"/>
          <w:color w:val="000000" w:themeColor="text1"/>
        </w:rPr>
      </w:pPr>
      <w:r w:rsidRPr="00E7044E">
        <w:rPr>
          <w:rFonts w:cstheme="minorHAnsi"/>
          <w:color w:val="000000" w:themeColor="text1"/>
        </w:rPr>
        <w:t>Özel nitelikli kişisel veriler sadece belli koşullar</w:t>
      </w:r>
      <w:r w:rsidR="00B32826" w:rsidRPr="00E7044E">
        <w:rPr>
          <w:rFonts w:cstheme="minorHAnsi"/>
          <w:color w:val="000000" w:themeColor="text1"/>
        </w:rPr>
        <w:t xml:space="preserve"> </w:t>
      </w:r>
      <w:r w:rsidRPr="00E7044E">
        <w:rPr>
          <w:rFonts w:cstheme="minorHAnsi"/>
          <w:color w:val="000000" w:themeColor="text1"/>
        </w:rPr>
        <w:t>altında işlenmektedir. Irk ve etnik köken, siyasi düşünce, din, felsefi inanç, mezhep veya</w:t>
      </w:r>
      <w:r w:rsidR="00B32826" w:rsidRPr="00E7044E">
        <w:rPr>
          <w:rFonts w:cstheme="minorHAnsi"/>
          <w:color w:val="000000" w:themeColor="text1"/>
        </w:rPr>
        <w:t xml:space="preserve"> </w:t>
      </w:r>
      <w:r w:rsidRPr="00E7044E">
        <w:rPr>
          <w:rFonts w:cstheme="minorHAnsi"/>
          <w:color w:val="000000" w:themeColor="text1"/>
        </w:rPr>
        <w:t>diğer inançlar, kılık ve kıyafet, dernek, vakıf ya da sendika üyeliği, sağlık, cinsel hayat,</w:t>
      </w:r>
      <w:r w:rsidR="00B32826" w:rsidRPr="00E7044E">
        <w:rPr>
          <w:rFonts w:cstheme="minorHAnsi"/>
          <w:color w:val="000000" w:themeColor="text1"/>
        </w:rPr>
        <w:t xml:space="preserve"> </w:t>
      </w:r>
      <w:r w:rsidRPr="00E7044E">
        <w:rPr>
          <w:rFonts w:cstheme="minorHAnsi"/>
          <w:color w:val="000000" w:themeColor="text1"/>
        </w:rPr>
        <w:t>ceza mahkûmiyeti ve güvenlik tedbirleriyle ilgili veriler ile biyometrik ve genetik</w:t>
      </w:r>
      <w:r w:rsidR="00B32826" w:rsidRPr="00E7044E">
        <w:rPr>
          <w:rFonts w:cstheme="minorHAnsi"/>
          <w:color w:val="000000" w:themeColor="text1"/>
        </w:rPr>
        <w:t xml:space="preserve"> </w:t>
      </w:r>
      <w:r w:rsidRPr="00E7044E">
        <w:rPr>
          <w:rFonts w:cstheme="minorHAnsi"/>
          <w:color w:val="000000" w:themeColor="text1"/>
        </w:rPr>
        <w:t>veriler özel nitelikli veri olarak tanımlanmıştır. Özel nitelikli kişisel veriler ancak</w:t>
      </w:r>
      <w:r w:rsidR="00CF25BC" w:rsidRPr="00E7044E">
        <w:rPr>
          <w:rFonts w:cstheme="minorHAnsi"/>
          <w:color w:val="000000" w:themeColor="text1"/>
        </w:rPr>
        <w:t xml:space="preserve"> </w:t>
      </w:r>
      <w:r w:rsidRPr="00E7044E">
        <w:rPr>
          <w:rFonts w:cstheme="minorHAnsi"/>
          <w:color w:val="000000" w:themeColor="text1"/>
        </w:rPr>
        <w:t>çalışanın açık rızası olması halinde ve gerekli idari ve teknik tedbirler alınarak</w:t>
      </w:r>
      <w:r w:rsidR="00CF25BC" w:rsidRPr="00E7044E">
        <w:rPr>
          <w:rFonts w:cstheme="minorHAnsi"/>
          <w:color w:val="000000" w:themeColor="text1"/>
        </w:rPr>
        <w:t xml:space="preserve"> </w:t>
      </w:r>
      <w:r w:rsidRPr="00E7044E">
        <w:rPr>
          <w:rFonts w:cstheme="minorHAnsi"/>
          <w:color w:val="000000" w:themeColor="text1"/>
        </w:rPr>
        <w:t xml:space="preserve">işlenebilir. </w:t>
      </w:r>
    </w:p>
    <w:p w14:paraId="487F7DB2" w14:textId="77777777" w:rsidR="00B255A7" w:rsidRPr="00651F1F" w:rsidRDefault="00B255A7" w:rsidP="00971DE1">
      <w:pPr>
        <w:pStyle w:val="ListParagraph"/>
        <w:ind w:left="708"/>
        <w:jc w:val="both"/>
        <w:rPr>
          <w:rFonts w:cstheme="minorHAnsi"/>
          <w:color w:val="FF0000"/>
          <w:sz w:val="10"/>
          <w:szCs w:val="10"/>
        </w:rPr>
      </w:pPr>
    </w:p>
    <w:p w14:paraId="712E6C3D" w14:textId="2A0E7751" w:rsidR="00023D7E" w:rsidRPr="00583E93" w:rsidRDefault="00023D7E" w:rsidP="00971DE1">
      <w:pPr>
        <w:pStyle w:val="ListParagraph"/>
        <w:ind w:left="708"/>
        <w:jc w:val="both"/>
        <w:rPr>
          <w:rFonts w:cstheme="minorHAnsi"/>
          <w:color w:val="000000" w:themeColor="text1"/>
        </w:rPr>
      </w:pPr>
      <w:r w:rsidRPr="00583E93">
        <w:rPr>
          <w:rFonts w:cstheme="minorHAnsi"/>
          <w:color w:val="000000" w:themeColor="text1"/>
        </w:rPr>
        <w:t>Aşağıda</w:t>
      </w:r>
      <w:r w:rsidR="00583E93" w:rsidRPr="00583E93">
        <w:rPr>
          <w:rFonts w:cstheme="minorHAnsi"/>
          <w:color w:val="000000" w:themeColor="text1"/>
        </w:rPr>
        <w:t xml:space="preserve"> sıralanan</w:t>
      </w:r>
      <w:r w:rsidRPr="00583E93">
        <w:rPr>
          <w:rFonts w:cstheme="minorHAnsi"/>
          <w:color w:val="000000" w:themeColor="text1"/>
        </w:rPr>
        <w:t xml:space="preserve"> haller bu hükmün istisnasını oluşturmakta olup, belirtilen hallerde</w:t>
      </w:r>
      <w:r w:rsidR="009400CC" w:rsidRPr="00583E93">
        <w:rPr>
          <w:rFonts w:cstheme="minorHAnsi"/>
          <w:color w:val="000000" w:themeColor="text1"/>
        </w:rPr>
        <w:t xml:space="preserve"> </w:t>
      </w:r>
      <w:r w:rsidRPr="00583E93">
        <w:rPr>
          <w:rFonts w:cstheme="minorHAnsi"/>
          <w:color w:val="000000" w:themeColor="text1"/>
        </w:rPr>
        <w:t>çalışanın açık rızası bulunmasa da özel nitelikli kişisel verileri</w:t>
      </w:r>
      <w:r w:rsidR="009400CC" w:rsidRPr="00583E93">
        <w:rPr>
          <w:rFonts w:cstheme="minorHAnsi"/>
          <w:color w:val="000000" w:themeColor="text1"/>
        </w:rPr>
        <w:t xml:space="preserve"> i</w:t>
      </w:r>
      <w:r w:rsidRPr="00583E93">
        <w:rPr>
          <w:rFonts w:cstheme="minorHAnsi"/>
          <w:color w:val="000000" w:themeColor="text1"/>
        </w:rPr>
        <w:t>şlenebilecektir.</w:t>
      </w:r>
      <w:r w:rsidR="00B255A7" w:rsidRPr="00583E93">
        <w:rPr>
          <w:rFonts w:cstheme="minorHAnsi"/>
          <w:color w:val="000000" w:themeColor="text1"/>
        </w:rPr>
        <w:t xml:space="preserve"> </w:t>
      </w:r>
      <w:r w:rsidRPr="00583E93">
        <w:rPr>
          <w:rFonts w:cstheme="minorHAnsi"/>
          <w:color w:val="000000" w:themeColor="text1"/>
        </w:rPr>
        <w:t>Çalışanın sağlığı ve cinsel hayatı dışındaki özel nitelikli kişisel veriler,</w:t>
      </w:r>
      <w:r w:rsidR="009400CC" w:rsidRPr="00583E93">
        <w:rPr>
          <w:rFonts w:cstheme="minorHAnsi"/>
          <w:color w:val="000000" w:themeColor="text1"/>
        </w:rPr>
        <w:t xml:space="preserve"> </w:t>
      </w:r>
      <w:r w:rsidRPr="00583E93">
        <w:rPr>
          <w:rFonts w:cstheme="minorHAnsi"/>
          <w:color w:val="000000" w:themeColor="text1"/>
        </w:rPr>
        <w:t>kanunlarda öngörülen hallerde</w:t>
      </w:r>
      <w:r w:rsidR="009400CC" w:rsidRPr="00583E93">
        <w:rPr>
          <w:rFonts w:cstheme="minorHAnsi"/>
          <w:color w:val="000000" w:themeColor="text1"/>
        </w:rPr>
        <w:t xml:space="preserve">; </w:t>
      </w:r>
      <w:r w:rsidRPr="00583E93">
        <w:rPr>
          <w:rFonts w:cstheme="minorHAnsi"/>
          <w:color w:val="000000" w:themeColor="text1"/>
        </w:rPr>
        <w:t>Çalışanın sağlığına ve cinsel hayatına ilişkin özel nitelikli kişisel verileri ise</w:t>
      </w:r>
      <w:r w:rsidR="009400CC" w:rsidRPr="00583E93">
        <w:rPr>
          <w:rFonts w:cstheme="minorHAnsi"/>
          <w:color w:val="000000" w:themeColor="text1"/>
        </w:rPr>
        <w:t xml:space="preserve"> </w:t>
      </w:r>
      <w:r w:rsidRPr="00583E93">
        <w:rPr>
          <w:rFonts w:cstheme="minorHAnsi"/>
          <w:color w:val="000000" w:themeColor="text1"/>
        </w:rPr>
        <w:t>ancak kamu sağlığının korunması, koruyucu hekimlik, tıbbi teşhis, tedavi ve</w:t>
      </w:r>
      <w:r w:rsidR="009400CC" w:rsidRPr="00583E93">
        <w:rPr>
          <w:rFonts w:cstheme="minorHAnsi"/>
          <w:color w:val="000000" w:themeColor="text1"/>
        </w:rPr>
        <w:t xml:space="preserve"> </w:t>
      </w:r>
      <w:r w:rsidRPr="00583E93">
        <w:rPr>
          <w:rFonts w:cstheme="minorHAnsi"/>
          <w:color w:val="000000" w:themeColor="text1"/>
        </w:rPr>
        <w:t>bakım hizmetlerinin yürütülmesi, sağlık hizmetleri ile finansmanının</w:t>
      </w:r>
      <w:r w:rsidR="009400CC" w:rsidRPr="00583E93">
        <w:rPr>
          <w:rFonts w:cstheme="minorHAnsi"/>
          <w:color w:val="000000" w:themeColor="text1"/>
        </w:rPr>
        <w:t xml:space="preserve"> </w:t>
      </w:r>
      <w:r w:rsidRPr="00583E93">
        <w:rPr>
          <w:rFonts w:cstheme="minorHAnsi"/>
          <w:color w:val="000000" w:themeColor="text1"/>
        </w:rPr>
        <w:t>planlanması ve yönetimi amacıyla, sır saklama yükümlülüğü altında bulunan</w:t>
      </w:r>
      <w:r w:rsidR="009400CC" w:rsidRPr="00583E93">
        <w:rPr>
          <w:rFonts w:cstheme="minorHAnsi"/>
          <w:color w:val="000000" w:themeColor="text1"/>
        </w:rPr>
        <w:t xml:space="preserve"> </w:t>
      </w:r>
      <w:r w:rsidRPr="00583E93">
        <w:rPr>
          <w:rFonts w:cstheme="minorHAnsi"/>
          <w:color w:val="000000" w:themeColor="text1"/>
        </w:rPr>
        <w:t>kişiler veya yetkili kurum ve kuruluşlar tarafından</w:t>
      </w:r>
      <w:r w:rsidR="001E7FCE" w:rsidRPr="00583E93">
        <w:rPr>
          <w:rFonts w:cstheme="minorHAnsi"/>
          <w:color w:val="000000" w:themeColor="text1"/>
        </w:rPr>
        <w:t xml:space="preserve"> işlenebilir.</w:t>
      </w:r>
    </w:p>
    <w:p w14:paraId="31F7495F" w14:textId="77777777" w:rsidR="000376FB" w:rsidRPr="0034576F" w:rsidRDefault="000376FB" w:rsidP="004E7B64">
      <w:pPr>
        <w:jc w:val="both"/>
        <w:rPr>
          <w:rFonts w:cstheme="minorHAnsi"/>
          <w:b/>
          <w:color w:val="000000" w:themeColor="text1"/>
          <w:sz w:val="10"/>
          <w:szCs w:val="10"/>
        </w:rPr>
      </w:pPr>
    </w:p>
    <w:p w14:paraId="091B03FD" w14:textId="0D517275" w:rsidR="000E58FB" w:rsidRPr="00C60F0C" w:rsidRDefault="0004071C" w:rsidP="004E7B64">
      <w:pPr>
        <w:pStyle w:val="ListParagraph"/>
        <w:numPr>
          <w:ilvl w:val="0"/>
          <w:numId w:val="26"/>
        </w:numPr>
        <w:jc w:val="both"/>
        <w:rPr>
          <w:rFonts w:cstheme="minorHAnsi"/>
          <w:b/>
          <w:color w:val="000000" w:themeColor="text1"/>
        </w:rPr>
      </w:pPr>
      <w:r w:rsidRPr="00C60F0C">
        <w:rPr>
          <w:rFonts w:cstheme="minorHAnsi"/>
          <w:b/>
          <w:color w:val="000000" w:themeColor="text1"/>
        </w:rPr>
        <w:t>Kişisel Verilerin İşlenme Şartları</w:t>
      </w:r>
    </w:p>
    <w:p w14:paraId="091B03FE" w14:textId="77777777" w:rsidR="00FF3AD9" w:rsidRPr="0034576F" w:rsidRDefault="00FF3AD9" w:rsidP="004E7B64">
      <w:pPr>
        <w:pStyle w:val="ListParagraph"/>
        <w:ind w:left="1080"/>
        <w:jc w:val="both"/>
        <w:rPr>
          <w:rFonts w:cstheme="minorHAnsi"/>
          <w:b/>
          <w:color w:val="000000" w:themeColor="text1"/>
          <w:sz w:val="10"/>
          <w:szCs w:val="10"/>
        </w:rPr>
      </w:pPr>
    </w:p>
    <w:p w14:paraId="091B03FF" w14:textId="4F8AAE8E" w:rsidR="00FF3AD9" w:rsidRPr="00C60F0C" w:rsidRDefault="00FF3AD9" w:rsidP="004E7B64">
      <w:pPr>
        <w:pStyle w:val="ListParagraph"/>
        <w:numPr>
          <w:ilvl w:val="0"/>
          <w:numId w:val="36"/>
        </w:numPr>
        <w:jc w:val="both"/>
        <w:rPr>
          <w:rFonts w:cstheme="minorHAnsi"/>
          <w:i/>
          <w:color w:val="000000" w:themeColor="text1"/>
        </w:rPr>
      </w:pPr>
      <w:r w:rsidRPr="00C60F0C">
        <w:rPr>
          <w:rFonts w:cstheme="minorHAnsi"/>
          <w:i/>
          <w:color w:val="000000" w:themeColor="text1"/>
        </w:rPr>
        <w:t xml:space="preserve">Kişisel Verilerin Tespiti ve İşlenmesi </w:t>
      </w:r>
    </w:p>
    <w:p w14:paraId="091B0400" w14:textId="32C6735D" w:rsidR="00FF3AD9" w:rsidRPr="00C60F0C" w:rsidRDefault="00DA56B2" w:rsidP="005D38F0">
      <w:pPr>
        <w:ind w:left="708"/>
        <w:jc w:val="both"/>
        <w:rPr>
          <w:rFonts w:cstheme="minorHAnsi"/>
          <w:color w:val="000000" w:themeColor="text1"/>
        </w:rPr>
      </w:pPr>
      <w:r>
        <w:rPr>
          <w:rFonts w:cstheme="minorHAnsi"/>
          <w:color w:val="000000" w:themeColor="text1"/>
        </w:rPr>
        <w:t>Kanun</w:t>
      </w:r>
      <w:r w:rsidR="00FF3AD9" w:rsidRPr="00C60F0C">
        <w:rPr>
          <w:rFonts w:cstheme="minorHAnsi"/>
          <w:color w:val="000000" w:themeColor="text1"/>
        </w:rPr>
        <w:t xml:space="preserve"> uyarınca, kişisel veri “</w:t>
      </w:r>
      <w:r>
        <w:rPr>
          <w:rFonts w:cstheme="minorHAnsi"/>
          <w:color w:val="000000" w:themeColor="text1"/>
        </w:rPr>
        <w:t>k</w:t>
      </w:r>
      <w:r w:rsidR="00FF3AD9" w:rsidRPr="00C60F0C">
        <w:rPr>
          <w:rFonts w:cstheme="minorHAnsi"/>
          <w:color w:val="000000" w:themeColor="text1"/>
        </w:rPr>
        <w:t>imliği belirli veya belirlenebilir gerçek kişiye ilişkin her türlü bilgi” olarak tanımlanmıştır. Kişisel veri kavramı sadece ad, soyad, doğum yeri, doğum tarihi gibi kişilerin tanınmasını ve teşhisini sağlayan bilgilerden ibaret olmayıp ayrıca kişilerin fiziksel, sosyal, kültürel, ekonomik, psikolojik tüm bilgilerini de kapsamaktadır</w:t>
      </w:r>
      <w:r w:rsidR="001737DA" w:rsidRPr="00C60F0C">
        <w:rPr>
          <w:rFonts w:cstheme="minorHAnsi"/>
          <w:color w:val="000000" w:themeColor="text1"/>
        </w:rPr>
        <w:t xml:space="preserve">. </w:t>
      </w:r>
    </w:p>
    <w:p w14:paraId="091B0401" w14:textId="09D282CA" w:rsidR="00FF3AD9" w:rsidRPr="00C60F0C" w:rsidRDefault="00FF3AD9" w:rsidP="009628D4">
      <w:pPr>
        <w:ind w:left="708"/>
        <w:jc w:val="both"/>
        <w:rPr>
          <w:rFonts w:cstheme="minorHAnsi"/>
          <w:color w:val="000000" w:themeColor="text1"/>
        </w:rPr>
      </w:pPr>
      <w:r w:rsidRPr="00C60F0C">
        <w:rPr>
          <w:rFonts w:cstheme="minorHAnsi"/>
          <w:color w:val="000000" w:themeColor="text1"/>
        </w:rPr>
        <w:t>Kişinin kimlik bilgilerine ek olarak, vatandaşlık numarası, vergi numarası, pasaport numarası, sosyal güvenlik numarası, sürücü belgesi numarası,</w:t>
      </w:r>
      <w:r w:rsidR="00405AC6">
        <w:rPr>
          <w:rFonts w:cstheme="minorHAnsi"/>
          <w:color w:val="000000" w:themeColor="text1"/>
        </w:rPr>
        <w:t xml:space="preserve"> motorlu</w:t>
      </w:r>
      <w:r w:rsidRPr="00C60F0C">
        <w:rPr>
          <w:rFonts w:cstheme="minorHAnsi"/>
          <w:color w:val="000000" w:themeColor="text1"/>
        </w:rPr>
        <w:t xml:space="preserve"> taşıt plakası, ev adresi, iş adresi, e-posta adresi, telefon numarası, faks numarası, özgeçmişi, fotoğrafı, videosu, genetik bilgileri, kan grubu, kriminal geçmişi ve adli sicil bilgileri gibi kişinin belirli veya belirlenebilir olmasını sağlayan tüm bilgiler kişisel veri niteliği taşımaktadır ve kişisel verilerin korunması kapsamına girmektedir.</w:t>
      </w:r>
    </w:p>
    <w:p w14:paraId="091B0402" w14:textId="2F00F55C" w:rsidR="00FF3AD9" w:rsidRPr="00C60F0C" w:rsidRDefault="00FF3AD9" w:rsidP="009628D4">
      <w:pPr>
        <w:ind w:left="708"/>
        <w:jc w:val="both"/>
        <w:rPr>
          <w:rFonts w:cstheme="minorHAnsi"/>
          <w:color w:val="000000" w:themeColor="text1"/>
        </w:rPr>
      </w:pPr>
      <w:r w:rsidRPr="00C60F0C">
        <w:rPr>
          <w:rFonts w:cstheme="minorHAnsi"/>
          <w:color w:val="000000" w:themeColor="text1"/>
        </w:rPr>
        <w:t xml:space="preserve">Bu tanım uyarınca, </w:t>
      </w:r>
      <w:r w:rsidR="001D605A">
        <w:rPr>
          <w:rFonts w:cstheme="minorHAnsi"/>
          <w:color w:val="000000" w:themeColor="text1"/>
        </w:rPr>
        <w:t>Veri Sorumlusu</w:t>
      </w:r>
      <w:r w:rsidR="001737DA" w:rsidRPr="00C60F0C">
        <w:rPr>
          <w:rFonts w:cstheme="minorHAnsi"/>
          <w:color w:val="000000" w:themeColor="text1"/>
        </w:rPr>
        <w:t>,</w:t>
      </w:r>
      <w:r w:rsidR="001D605A">
        <w:rPr>
          <w:rFonts w:cstheme="minorHAnsi"/>
          <w:color w:val="000000" w:themeColor="text1"/>
        </w:rPr>
        <w:t xml:space="preserve"> Veri Sorumlusu’nun</w:t>
      </w:r>
      <w:r w:rsidR="001737DA" w:rsidRPr="00C60F0C">
        <w:rPr>
          <w:rFonts w:cstheme="minorHAnsi"/>
          <w:color w:val="000000" w:themeColor="text1"/>
        </w:rPr>
        <w:t xml:space="preserve"> iş ortakları, çalışanları ve müşterileri başta olmak üzere üçüncü kişiler de dahil, topladıkları tüm verilerin kişisel veri kapsamına girip girmediğini tespit e</w:t>
      </w:r>
      <w:r w:rsidR="003D4C71" w:rsidRPr="00C60F0C">
        <w:rPr>
          <w:rFonts w:cstheme="minorHAnsi"/>
          <w:color w:val="000000" w:themeColor="text1"/>
        </w:rPr>
        <w:t>der</w:t>
      </w:r>
      <w:r w:rsidR="001737DA" w:rsidRPr="00C60F0C">
        <w:rPr>
          <w:rFonts w:cstheme="minorHAnsi"/>
          <w:color w:val="000000" w:themeColor="text1"/>
        </w:rPr>
        <w:t xml:space="preserve"> ve bu verileri </w:t>
      </w:r>
      <w:r w:rsidR="00700791" w:rsidRPr="00C60F0C">
        <w:rPr>
          <w:rFonts w:cstheme="minorHAnsi"/>
          <w:color w:val="000000" w:themeColor="text1"/>
        </w:rPr>
        <w:t>K</w:t>
      </w:r>
      <w:r w:rsidR="00EB5CE6" w:rsidRPr="00C60F0C">
        <w:rPr>
          <w:rFonts w:cstheme="minorHAnsi"/>
          <w:color w:val="000000" w:themeColor="text1"/>
        </w:rPr>
        <w:t>anun</w:t>
      </w:r>
      <w:r w:rsidR="00700791" w:rsidRPr="00C60F0C">
        <w:rPr>
          <w:rFonts w:cstheme="minorHAnsi"/>
          <w:color w:val="000000" w:themeColor="text1"/>
        </w:rPr>
        <w:t>’</w:t>
      </w:r>
      <w:r w:rsidR="001737DA" w:rsidRPr="00C60F0C">
        <w:rPr>
          <w:rFonts w:cstheme="minorHAnsi"/>
          <w:color w:val="000000" w:themeColor="text1"/>
        </w:rPr>
        <w:t>daki kurallara uygun olarak işler.</w:t>
      </w:r>
    </w:p>
    <w:p w14:paraId="091B0403" w14:textId="77777777" w:rsidR="00FF3AD9" w:rsidRPr="00C60F0C" w:rsidRDefault="00FF3AD9" w:rsidP="009628D4">
      <w:pPr>
        <w:ind w:left="708"/>
        <w:jc w:val="both"/>
        <w:rPr>
          <w:rFonts w:cstheme="minorHAnsi"/>
          <w:color w:val="000000" w:themeColor="text1"/>
        </w:rPr>
      </w:pPr>
      <w:r w:rsidRPr="00C60F0C">
        <w:rPr>
          <w:rFonts w:cstheme="minorHAnsi"/>
          <w:color w:val="000000" w:themeColor="text1"/>
        </w:rPr>
        <w:t xml:space="preserve">Kişisel verilerin </w:t>
      </w:r>
      <w:r w:rsidR="001737DA" w:rsidRPr="00C60F0C">
        <w:rPr>
          <w:rFonts w:cstheme="minorHAnsi"/>
          <w:color w:val="000000" w:themeColor="text1"/>
        </w:rPr>
        <w:t xml:space="preserve">işlenmesi; </w:t>
      </w:r>
      <w:r w:rsidRPr="00C60F0C">
        <w:rPr>
          <w:rFonts w:cstheme="minorHAnsi"/>
          <w:color w:val="000000" w:themeColor="text1"/>
        </w:rPr>
        <w:t>tamamen veya kısmen otomatik olan ya da herhangi bir veri kayıt sisteminin parçası olmak kaydıyla otomatik olmayan yollarla elde edilmesi, kaydedilmesi, depolanması, muhafaza edilmesi, değiştirilmesi, yeniden düzenlenmesi, açıklanması, aktarılması, elde edilebilir hale getirilmesi, sınıflandırılması veya kullanılmasının engellenmesi gibi veriler üzerinde g</w:t>
      </w:r>
      <w:r w:rsidR="001737DA" w:rsidRPr="00C60F0C">
        <w:rPr>
          <w:rFonts w:cstheme="minorHAnsi"/>
          <w:color w:val="000000" w:themeColor="text1"/>
        </w:rPr>
        <w:t>erçekleştirilen her türlü işlemi kapsamaktadır.</w:t>
      </w:r>
    </w:p>
    <w:p w14:paraId="75C50EC8" w14:textId="77777777" w:rsidR="00971DE1" w:rsidRPr="00971DE1" w:rsidRDefault="00971DE1" w:rsidP="00971DE1">
      <w:pPr>
        <w:pStyle w:val="ListParagraph"/>
        <w:numPr>
          <w:ilvl w:val="0"/>
          <w:numId w:val="36"/>
        </w:numPr>
        <w:jc w:val="both"/>
        <w:rPr>
          <w:rFonts w:cstheme="minorHAnsi"/>
          <w:i/>
          <w:iCs/>
          <w:color w:val="000000" w:themeColor="text1"/>
        </w:rPr>
      </w:pPr>
      <w:r w:rsidRPr="00971DE1">
        <w:rPr>
          <w:rFonts w:cstheme="minorHAnsi"/>
          <w:i/>
          <w:iCs/>
          <w:color w:val="000000" w:themeColor="text1"/>
        </w:rPr>
        <w:t xml:space="preserve">İstisnai Haller </w:t>
      </w:r>
    </w:p>
    <w:p w14:paraId="091B0404" w14:textId="1342690F" w:rsidR="001737DA" w:rsidRPr="00971DE1" w:rsidRDefault="00225814" w:rsidP="009628D4">
      <w:pPr>
        <w:pStyle w:val="ListParagraph"/>
        <w:ind w:left="708"/>
        <w:jc w:val="both"/>
        <w:rPr>
          <w:rFonts w:cstheme="minorHAnsi"/>
          <w:color w:val="000000" w:themeColor="text1"/>
        </w:rPr>
      </w:pPr>
      <w:r w:rsidRPr="00971DE1">
        <w:rPr>
          <w:rFonts w:cstheme="minorHAnsi"/>
          <w:color w:val="000000" w:themeColor="text1"/>
        </w:rPr>
        <w:t>Veri Sorumlusu</w:t>
      </w:r>
      <w:r w:rsidR="001737DA" w:rsidRPr="00971DE1">
        <w:rPr>
          <w:rFonts w:cstheme="minorHAnsi"/>
          <w:color w:val="000000" w:themeColor="text1"/>
        </w:rPr>
        <w:t xml:space="preserve"> </w:t>
      </w:r>
      <w:r w:rsidRPr="00971DE1">
        <w:rPr>
          <w:rFonts w:cstheme="minorHAnsi"/>
          <w:color w:val="000000" w:themeColor="text1"/>
        </w:rPr>
        <w:t>Kanun</w:t>
      </w:r>
      <w:r w:rsidR="001737DA" w:rsidRPr="00971DE1">
        <w:rPr>
          <w:rFonts w:cstheme="minorHAnsi"/>
          <w:color w:val="000000" w:themeColor="text1"/>
        </w:rPr>
        <w:t xml:space="preserve"> uyarınca kişisel verileri ilgili kişilerin açık rızası ile işler. Ancak, aşağıdaki şartlardan herhangi birinin var olması halinde, açık rıza aranmaksın kişisel verilerin işlenmesi mümkündür</w:t>
      </w:r>
      <w:r w:rsidR="00591E34" w:rsidRPr="00971DE1">
        <w:rPr>
          <w:rFonts w:cstheme="minorHAnsi"/>
          <w:color w:val="000000" w:themeColor="text1"/>
        </w:rPr>
        <w:t>.</w:t>
      </w:r>
    </w:p>
    <w:p w14:paraId="091B0405" w14:textId="711A7957" w:rsidR="001737DA" w:rsidRDefault="00F21283" w:rsidP="00591E34">
      <w:pPr>
        <w:pStyle w:val="ListParagraph"/>
        <w:numPr>
          <w:ilvl w:val="1"/>
          <w:numId w:val="36"/>
        </w:numPr>
        <w:jc w:val="both"/>
        <w:rPr>
          <w:rFonts w:cstheme="minorHAnsi"/>
          <w:color w:val="000000" w:themeColor="text1"/>
        </w:rPr>
      </w:pPr>
      <w:r w:rsidRPr="00C60F0C">
        <w:rPr>
          <w:rFonts w:cstheme="minorHAnsi"/>
          <w:color w:val="000000" w:themeColor="text1"/>
        </w:rPr>
        <w:t>Kanunlarda açıkça öngörülmesi</w:t>
      </w:r>
      <w:r w:rsidR="007F35DC" w:rsidRPr="00C60F0C">
        <w:rPr>
          <w:rFonts w:cstheme="minorHAnsi"/>
          <w:color w:val="000000" w:themeColor="text1"/>
        </w:rPr>
        <w:t xml:space="preserve"> (</w:t>
      </w:r>
      <w:r w:rsidR="001C08C9">
        <w:rPr>
          <w:rFonts w:cstheme="minorHAnsi"/>
          <w:color w:val="000000" w:themeColor="text1"/>
        </w:rPr>
        <w:t>v</w:t>
      </w:r>
      <w:r w:rsidR="007F35DC" w:rsidRPr="00C60F0C">
        <w:rPr>
          <w:rFonts w:cstheme="minorHAnsi"/>
          <w:color w:val="000000" w:themeColor="text1"/>
        </w:rPr>
        <w:t>ergi mevzuatı, iş mevzuatı, ticaret mevzuatı vb.)</w:t>
      </w:r>
      <w:r w:rsidR="00591E34">
        <w:rPr>
          <w:rFonts w:cstheme="minorHAnsi"/>
          <w:color w:val="000000" w:themeColor="text1"/>
        </w:rPr>
        <w:t>.</w:t>
      </w:r>
    </w:p>
    <w:p w14:paraId="03D2BEFE" w14:textId="77777777" w:rsidR="00591E34" w:rsidRDefault="00FD7F46" w:rsidP="00591E34">
      <w:pPr>
        <w:pStyle w:val="ListParagraph"/>
        <w:numPr>
          <w:ilvl w:val="1"/>
          <w:numId w:val="36"/>
        </w:numPr>
        <w:jc w:val="both"/>
        <w:rPr>
          <w:rFonts w:cstheme="minorHAnsi"/>
          <w:color w:val="000000" w:themeColor="text1"/>
        </w:rPr>
      </w:pPr>
      <w:r w:rsidRPr="00591E34">
        <w:rPr>
          <w:rFonts w:cstheme="minorHAnsi"/>
          <w:color w:val="000000" w:themeColor="text1"/>
        </w:rPr>
        <w:lastRenderedPageBreak/>
        <w:t>Bir sözleşmenin kurulması veya ifasıyla doğrudan doğruya ilgili olması kaydıyla, sözleşme taraflarına ait kişisel verilerin işlenmesinin gerekli olması (İş akdi, satış sözleşmesi, taşıma sözleşmesi, eser sözleşmesi vb.)</w:t>
      </w:r>
      <w:r w:rsidR="00591E34">
        <w:rPr>
          <w:rFonts w:cstheme="minorHAnsi"/>
          <w:color w:val="000000" w:themeColor="text1"/>
        </w:rPr>
        <w:t>.</w:t>
      </w:r>
    </w:p>
    <w:p w14:paraId="2A3F036E" w14:textId="77777777" w:rsidR="00591E34" w:rsidRDefault="001737DA" w:rsidP="00591E34">
      <w:pPr>
        <w:pStyle w:val="ListParagraph"/>
        <w:numPr>
          <w:ilvl w:val="1"/>
          <w:numId w:val="36"/>
        </w:numPr>
        <w:jc w:val="both"/>
        <w:rPr>
          <w:rFonts w:cstheme="minorHAnsi"/>
          <w:color w:val="000000" w:themeColor="text1"/>
        </w:rPr>
      </w:pPr>
      <w:r w:rsidRPr="00591E34">
        <w:rPr>
          <w:rFonts w:cstheme="minorHAnsi"/>
          <w:color w:val="000000" w:themeColor="text1"/>
        </w:rPr>
        <w:t>Fiili imkansızlık nedeni ile rızasını açıklayamayacak durumda bulunan veya rızasına hukuki geçerlilik tanınmayan kişilerin kendileri veya bir başkasının hayatı veya beden bütünlüğünün korunması için z</w:t>
      </w:r>
      <w:r w:rsidR="00F21283" w:rsidRPr="00591E34">
        <w:rPr>
          <w:rFonts w:cstheme="minorHAnsi"/>
          <w:color w:val="000000" w:themeColor="text1"/>
        </w:rPr>
        <w:t>orunlu bir durum olması</w:t>
      </w:r>
      <w:r w:rsidR="00591E34">
        <w:rPr>
          <w:rFonts w:cstheme="minorHAnsi"/>
          <w:color w:val="000000" w:themeColor="text1"/>
        </w:rPr>
        <w:t>.</w:t>
      </w:r>
    </w:p>
    <w:p w14:paraId="12A0484C" w14:textId="318BD410" w:rsidR="00591E34" w:rsidRDefault="001737DA" w:rsidP="00591E34">
      <w:pPr>
        <w:pStyle w:val="ListParagraph"/>
        <w:numPr>
          <w:ilvl w:val="1"/>
          <w:numId w:val="36"/>
        </w:numPr>
        <w:jc w:val="both"/>
        <w:rPr>
          <w:rFonts w:cstheme="minorHAnsi"/>
          <w:color w:val="000000" w:themeColor="text1"/>
        </w:rPr>
      </w:pPr>
      <w:r w:rsidRPr="00591E34">
        <w:rPr>
          <w:rFonts w:cstheme="minorHAnsi"/>
          <w:color w:val="000000" w:themeColor="text1"/>
        </w:rPr>
        <w:t>Veri sorumlusunun hukuki yükümlülüğünü yerine getirebilmesi için zorunlu olan durumlarda</w:t>
      </w:r>
      <w:r w:rsidR="00FD7F46" w:rsidRPr="00591E34">
        <w:rPr>
          <w:rFonts w:cstheme="minorHAnsi"/>
          <w:color w:val="000000" w:themeColor="text1"/>
        </w:rPr>
        <w:t xml:space="preserve"> (mali denetimler, güvenlik mevzuatı, sektör odaklı regülasyonlarla uyum vb.)</w:t>
      </w:r>
      <w:r w:rsidR="00591E34">
        <w:rPr>
          <w:rFonts w:cstheme="minorHAnsi"/>
          <w:color w:val="000000" w:themeColor="text1"/>
        </w:rPr>
        <w:t>.</w:t>
      </w:r>
      <w:r w:rsidR="00FD7F46" w:rsidRPr="00591E34">
        <w:rPr>
          <w:rFonts w:cstheme="minorHAnsi"/>
          <w:color w:val="000000" w:themeColor="text1"/>
        </w:rPr>
        <w:t xml:space="preserve"> </w:t>
      </w:r>
    </w:p>
    <w:p w14:paraId="0C61C068" w14:textId="12756718" w:rsidR="00591E34" w:rsidRDefault="001737DA" w:rsidP="00591E34">
      <w:pPr>
        <w:pStyle w:val="ListParagraph"/>
        <w:numPr>
          <w:ilvl w:val="1"/>
          <w:numId w:val="36"/>
        </w:numPr>
        <w:jc w:val="both"/>
        <w:rPr>
          <w:rFonts w:cstheme="minorHAnsi"/>
          <w:color w:val="000000" w:themeColor="text1"/>
        </w:rPr>
      </w:pPr>
      <w:r w:rsidRPr="00591E34">
        <w:rPr>
          <w:rFonts w:cstheme="minorHAnsi"/>
          <w:color w:val="000000" w:themeColor="text1"/>
        </w:rPr>
        <w:t>Kişisel verinin ilgili kişisi ta</w:t>
      </w:r>
      <w:r w:rsidR="00F21283" w:rsidRPr="00591E34">
        <w:rPr>
          <w:rFonts w:cstheme="minorHAnsi"/>
          <w:color w:val="000000" w:themeColor="text1"/>
        </w:rPr>
        <w:t>rafından alenileştirilmesi</w:t>
      </w:r>
      <w:r w:rsidR="00FD7F46" w:rsidRPr="00591E34">
        <w:rPr>
          <w:rFonts w:cstheme="minorHAnsi"/>
          <w:color w:val="000000" w:themeColor="text1"/>
        </w:rPr>
        <w:t xml:space="preserve"> (</w:t>
      </w:r>
      <w:r w:rsidR="000A08FF">
        <w:rPr>
          <w:rFonts w:cstheme="minorHAnsi"/>
          <w:color w:val="000000" w:themeColor="text1"/>
        </w:rPr>
        <w:t>i</w:t>
      </w:r>
      <w:r w:rsidR="00FD7F46" w:rsidRPr="00591E34">
        <w:rPr>
          <w:rFonts w:cstheme="minorHAnsi"/>
          <w:color w:val="000000" w:themeColor="text1"/>
        </w:rPr>
        <w:t>lgili kişilerin kendisine ait bilgileri umumun bilgisine sunması)</w:t>
      </w:r>
      <w:r w:rsidR="00591E34">
        <w:rPr>
          <w:rFonts w:cstheme="minorHAnsi"/>
          <w:color w:val="000000" w:themeColor="text1"/>
        </w:rPr>
        <w:t>.</w:t>
      </w:r>
    </w:p>
    <w:p w14:paraId="022626F6" w14:textId="6160D53D" w:rsidR="00591E34" w:rsidRDefault="001737DA" w:rsidP="00591E34">
      <w:pPr>
        <w:pStyle w:val="ListParagraph"/>
        <w:numPr>
          <w:ilvl w:val="1"/>
          <w:numId w:val="36"/>
        </w:numPr>
        <w:jc w:val="both"/>
        <w:rPr>
          <w:rFonts w:cstheme="minorHAnsi"/>
          <w:color w:val="000000" w:themeColor="text1"/>
        </w:rPr>
      </w:pPr>
      <w:r w:rsidRPr="00591E34">
        <w:rPr>
          <w:rFonts w:cstheme="minorHAnsi"/>
          <w:color w:val="000000" w:themeColor="text1"/>
        </w:rPr>
        <w:t>Bir hakkın tesisi, kullanılması veya korunması için veri işle</w:t>
      </w:r>
      <w:r w:rsidR="00F21283" w:rsidRPr="00591E34">
        <w:rPr>
          <w:rFonts w:cstheme="minorHAnsi"/>
          <w:color w:val="000000" w:themeColor="text1"/>
        </w:rPr>
        <w:t>nmesinin zorunlu olması</w:t>
      </w:r>
      <w:r w:rsidR="00FD7F46" w:rsidRPr="00591E34">
        <w:rPr>
          <w:rFonts w:cstheme="minorHAnsi"/>
          <w:color w:val="000000" w:themeColor="text1"/>
        </w:rPr>
        <w:t xml:space="preserve"> (</w:t>
      </w:r>
      <w:r w:rsidR="000A08FF">
        <w:rPr>
          <w:rFonts w:cstheme="minorHAnsi"/>
          <w:color w:val="000000" w:themeColor="text1"/>
        </w:rPr>
        <w:t>d</w:t>
      </w:r>
      <w:r w:rsidR="00FD7F46" w:rsidRPr="00591E34">
        <w:rPr>
          <w:rFonts w:cstheme="minorHAnsi"/>
          <w:color w:val="000000" w:themeColor="text1"/>
        </w:rPr>
        <w:t>ava açılması, tescil işlemleri, her türlü tapu işlemi vb. işlerde kullanılması zorunlu veriler)</w:t>
      </w:r>
    </w:p>
    <w:p w14:paraId="091B040B" w14:textId="16241AD5" w:rsidR="001737DA" w:rsidRPr="00591E34" w:rsidRDefault="001737DA" w:rsidP="00591E34">
      <w:pPr>
        <w:pStyle w:val="ListParagraph"/>
        <w:numPr>
          <w:ilvl w:val="1"/>
          <w:numId w:val="36"/>
        </w:numPr>
        <w:jc w:val="both"/>
        <w:rPr>
          <w:rFonts w:cstheme="minorHAnsi"/>
          <w:color w:val="000000" w:themeColor="text1"/>
        </w:rPr>
      </w:pPr>
      <w:r w:rsidRPr="00591E34">
        <w:rPr>
          <w:rFonts w:cstheme="minorHAnsi"/>
          <w:color w:val="000000" w:themeColor="text1"/>
        </w:rPr>
        <w:t xml:space="preserve">İlgili kişinin temel hak ve özgürlüklerine zarar vermemek kaydı ile veri sorumlusunun meşru menfaatleri için </w:t>
      </w:r>
      <w:r w:rsidR="00F21283" w:rsidRPr="00591E34">
        <w:rPr>
          <w:rFonts w:cstheme="minorHAnsi"/>
          <w:color w:val="000000" w:themeColor="text1"/>
        </w:rPr>
        <w:t>veri işlemesinin zorunlu olması.</w:t>
      </w:r>
    </w:p>
    <w:p w14:paraId="091B040D" w14:textId="79A90B65" w:rsidR="007A7658" w:rsidRPr="00971DE1" w:rsidRDefault="007A7658" w:rsidP="007A7658">
      <w:pPr>
        <w:pStyle w:val="ListParagraph"/>
        <w:jc w:val="both"/>
        <w:rPr>
          <w:rFonts w:cstheme="minorHAnsi"/>
          <w:color w:val="000000" w:themeColor="text1"/>
          <w:sz w:val="10"/>
          <w:szCs w:val="10"/>
        </w:rPr>
      </w:pPr>
    </w:p>
    <w:p w14:paraId="091B040E" w14:textId="638BDCA2" w:rsidR="00FF3AD9" w:rsidRPr="00C60F0C" w:rsidRDefault="00FF3AD9" w:rsidP="000376FB">
      <w:pPr>
        <w:pStyle w:val="ListParagraph"/>
        <w:numPr>
          <w:ilvl w:val="0"/>
          <w:numId w:val="36"/>
        </w:numPr>
        <w:rPr>
          <w:rFonts w:cstheme="minorHAnsi"/>
          <w:i/>
          <w:color w:val="000000" w:themeColor="text1"/>
        </w:rPr>
      </w:pPr>
      <w:r w:rsidRPr="00C60F0C">
        <w:rPr>
          <w:rFonts w:cstheme="minorHAnsi"/>
          <w:i/>
          <w:color w:val="000000" w:themeColor="text1"/>
        </w:rPr>
        <w:t>Özel Nitelikli Kişisel Verilerin İşlenmesi</w:t>
      </w:r>
    </w:p>
    <w:p w14:paraId="091B040F" w14:textId="1A3C4B5B" w:rsidR="00F106C7" w:rsidRPr="00C60F0C" w:rsidRDefault="00F106C7" w:rsidP="009628D4">
      <w:pPr>
        <w:ind w:left="708"/>
        <w:jc w:val="both"/>
        <w:rPr>
          <w:rFonts w:cstheme="minorHAnsi"/>
          <w:color w:val="000000" w:themeColor="text1"/>
        </w:rPr>
      </w:pPr>
      <w:r w:rsidRPr="00C60F0C">
        <w:rPr>
          <w:rFonts w:cstheme="minorHAnsi"/>
          <w:color w:val="000000" w:themeColor="text1"/>
        </w:rPr>
        <w:t xml:space="preserve">Kanun kapsamında bir takım kişisel veriler </w:t>
      </w:r>
      <w:r w:rsidR="00810657" w:rsidRPr="00C60F0C">
        <w:rPr>
          <w:rFonts w:cstheme="minorHAnsi"/>
          <w:color w:val="000000" w:themeColor="text1"/>
        </w:rPr>
        <w:t>“</w:t>
      </w:r>
      <w:r w:rsidRPr="00C60F0C">
        <w:rPr>
          <w:rFonts w:cstheme="minorHAnsi"/>
          <w:color w:val="000000" w:themeColor="text1"/>
        </w:rPr>
        <w:t xml:space="preserve">özel </w:t>
      </w:r>
      <w:r w:rsidR="00810657" w:rsidRPr="00C60F0C">
        <w:rPr>
          <w:rFonts w:cstheme="minorHAnsi"/>
          <w:color w:val="000000" w:themeColor="text1"/>
        </w:rPr>
        <w:t>nitelikli kişisel veri</w:t>
      </w:r>
      <w:r w:rsidR="00EA0275" w:rsidRPr="00C60F0C">
        <w:rPr>
          <w:rFonts w:cstheme="minorHAnsi"/>
          <w:color w:val="000000" w:themeColor="text1"/>
        </w:rPr>
        <w:t>”</w:t>
      </w:r>
      <w:r w:rsidRPr="00C60F0C">
        <w:rPr>
          <w:rFonts w:cstheme="minorHAnsi"/>
          <w:color w:val="000000" w:themeColor="text1"/>
        </w:rPr>
        <w:t xml:space="preserve"> </w:t>
      </w:r>
      <w:r w:rsidR="00EA0275" w:rsidRPr="00C60F0C">
        <w:rPr>
          <w:rFonts w:cstheme="minorHAnsi"/>
          <w:color w:val="000000" w:themeColor="text1"/>
        </w:rPr>
        <w:t>olarak adlandırılmakta</w:t>
      </w:r>
      <w:r w:rsidR="00E81F21" w:rsidRPr="00C60F0C">
        <w:rPr>
          <w:rFonts w:cstheme="minorHAnsi"/>
          <w:color w:val="000000" w:themeColor="text1"/>
        </w:rPr>
        <w:t xml:space="preserve">dır. </w:t>
      </w:r>
      <w:r w:rsidR="00C06BA8">
        <w:rPr>
          <w:rFonts w:cstheme="minorHAnsi"/>
          <w:color w:val="000000" w:themeColor="text1"/>
        </w:rPr>
        <w:t>Veri Sorumlusu</w:t>
      </w:r>
      <w:r w:rsidRPr="00C60F0C">
        <w:rPr>
          <w:rFonts w:cstheme="minorHAnsi"/>
          <w:color w:val="000000" w:themeColor="text1"/>
        </w:rPr>
        <w:t xml:space="preserve"> bu tür verileri ilgilisinin</w:t>
      </w:r>
      <w:r w:rsidRPr="00C60F0C">
        <w:rPr>
          <w:rFonts w:cstheme="minorHAnsi"/>
          <w:b/>
          <w:i/>
          <w:color w:val="000000" w:themeColor="text1"/>
        </w:rPr>
        <w:t xml:space="preserve"> </w:t>
      </w:r>
      <w:r w:rsidRPr="00C60F0C">
        <w:rPr>
          <w:rFonts w:cstheme="minorHAnsi"/>
          <w:color w:val="000000" w:themeColor="text1"/>
        </w:rPr>
        <w:t>açık rızası olmaksızın işleme</w:t>
      </w:r>
      <w:r w:rsidR="00A679F4" w:rsidRPr="00C60F0C">
        <w:rPr>
          <w:rFonts w:cstheme="minorHAnsi"/>
          <w:color w:val="000000" w:themeColor="text1"/>
        </w:rPr>
        <w:t>z</w:t>
      </w:r>
      <w:r w:rsidRPr="00C60F0C">
        <w:rPr>
          <w:rFonts w:cstheme="minorHAnsi"/>
          <w:color w:val="000000" w:themeColor="text1"/>
        </w:rPr>
        <w:t xml:space="preserve">.  </w:t>
      </w:r>
      <w:r w:rsidR="00886851" w:rsidRPr="00C60F0C">
        <w:rPr>
          <w:rFonts w:cstheme="minorHAnsi"/>
          <w:color w:val="000000" w:themeColor="text1"/>
        </w:rPr>
        <w:t>Açı</w:t>
      </w:r>
      <w:r w:rsidR="00886851" w:rsidRPr="00C06BA8">
        <w:rPr>
          <w:rFonts w:cstheme="minorHAnsi"/>
          <w:color w:val="000000" w:themeColor="text1"/>
        </w:rPr>
        <w:t>k rıza</w:t>
      </w:r>
      <w:r w:rsidR="00C06BA8" w:rsidRPr="00C06BA8">
        <w:rPr>
          <w:rFonts w:cstheme="minorHAnsi"/>
          <w:color w:val="000000" w:themeColor="text1"/>
        </w:rPr>
        <w:t xml:space="preserve"> </w:t>
      </w:r>
      <w:r w:rsidR="00886851" w:rsidRPr="00C06BA8">
        <w:rPr>
          <w:rFonts w:cstheme="minorHAnsi"/>
          <w:color w:val="000000" w:themeColor="text1"/>
        </w:rPr>
        <w:t>“belirli bir konuya ilişkin, bilgilendirilmeye dayanan ve özgür iradeyle açıklanan rıza”</w:t>
      </w:r>
      <w:r w:rsidR="00C06BA8">
        <w:rPr>
          <w:rFonts w:cstheme="minorHAnsi"/>
          <w:color w:val="000000" w:themeColor="text1"/>
        </w:rPr>
        <w:t xml:space="preserve"> </w:t>
      </w:r>
      <w:r w:rsidR="00886851" w:rsidRPr="00C06BA8">
        <w:rPr>
          <w:rFonts w:cstheme="minorHAnsi"/>
          <w:color w:val="000000" w:themeColor="text1"/>
        </w:rPr>
        <w:t>dır</w:t>
      </w:r>
      <w:r w:rsidRPr="00C06BA8">
        <w:rPr>
          <w:rFonts w:cstheme="minorHAnsi"/>
          <w:color w:val="000000" w:themeColor="text1"/>
        </w:rPr>
        <w:t>.</w:t>
      </w:r>
    </w:p>
    <w:p w14:paraId="091B0410" w14:textId="1574BF1F" w:rsidR="00F106C7" w:rsidRPr="00C60F0C" w:rsidRDefault="00A67EC5" w:rsidP="009628D4">
      <w:pPr>
        <w:ind w:left="708"/>
        <w:jc w:val="both"/>
        <w:rPr>
          <w:rFonts w:cstheme="minorHAnsi"/>
          <w:color w:val="000000" w:themeColor="text1"/>
        </w:rPr>
      </w:pPr>
      <w:r w:rsidRPr="00C60F0C">
        <w:rPr>
          <w:rFonts w:cstheme="minorHAnsi"/>
          <w:color w:val="000000" w:themeColor="text1"/>
        </w:rPr>
        <w:t>Kanun</w:t>
      </w:r>
      <w:r w:rsidR="00F106C7" w:rsidRPr="00C60F0C">
        <w:rPr>
          <w:rFonts w:cstheme="minorHAnsi"/>
          <w:color w:val="000000" w:themeColor="text1"/>
        </w:rPr>
        <w:t xml:space="preserve">; kişinin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w:t>
      </w:r>
      <w:r w:rsidR="00C0278E" w:rsidRPr="00C60F0C">
        <w:rPr>
          <w:rFonts w:cstheme="minorHAnsi"/>
          <w:color w:val="000000" w:themeColor="text1"/>
        </w:rPr>
        <w:t xml:space="preserve">nitelikli kişisel </w:t>
      </w:r>
      <w:r w:rsidR="00F106C7" w:rsidRPr="00C60F0C">
        <w:rPr>
          <w:rFonts w:cstheme="minorHAnsi"/>
          <w:color w:val="000000" w:themeColor="text1"/>
        </w:rPr>
        <w:t xml:space="preserve">veri </w:t>
      </w:r>
      <w:r w:rsidR="00C0278E" w:rsidRPr="00C60F0C">
        <w:rPr>
          <w:rFonts w:cstheme="minorHAnsi"/>
          <w:color w:val="000000" w:themeColor="text1"/>
        </w:rPr>
        <w:t>olarak</w:t>
      </w:r>
      <w:r w:rsidR="00F106C7" w:rsidRPr="00C60F0C">
        <w:rPr>
          <w:rFonts w:cstheme="minorHAnsi"/>
          <w:color w:val="000000" w:themeColor="text1"/>
        </w:rPr>
        <w:t xml:space="preserve"> saymıştır.</w:t>
      </w:r>
      <w:r w:rsidR="00C0278E" w:rsidRPr="00C60F0C">
        <w:rPr>
          <w:rFonts w:cstheme="minorHAnsi"/>
          <w:color w:val="000000" w:themeColor="text1"/>
        </w:rPr>
        <w:t xml:space="preserve"> Sayılan bu veriler </w:t>
      </w:r>
      <w:r w:rsidR="00CF6C18" w:rsidRPr="00C60F0C">
        <w:rPr>
          <w:rFonts w:cstheme="minorHAnsi"/>
          <w:color w:val="000000" w:themeColor="text1"/>
        </w:rPr>
        <w:t xml:space="preserve">Kanun’da tanımlandığı şekliyle </w:t>
      </w:r>
      <w:r w:rsidR="00C0278E" w:rsidRPr="00C60F0C">
        <w:rPr>
          <w:rFonts w:cstheme="minorHAnsi"/>
          <w:color w:val="000000" w:themeColor="text1"/>
        </w:rPr>
        <w:t>sınırlı sayıda olup</w:t>
      </w:r>
      <w:r w:rsidR="00CF6C18" w:rsidRPr="00C60F0C">
        <w:rPr>
          <w:rFonts w:cstheme="minorHAnsi"/>
          <w:color w:val="000000" w:themeColor="text1"/>
        </w:rPr>
        <w:t>, yorum yoluyla artırılamaz.</w:t>
      </w:r>
      <w:r w:rsidR="00C0278E" w:rsidRPr="00C60F0C">
        <w:rPr>
          <w:rFonts w:cstheme="minorHAnsi"/>
          <w:color w:val="000000" w:themeColor="text1"/>
        </w:rPr>
        <w:t xml:space="preserve"> </w:t>
      </w:r>
    </w:p>
    <w:p w14:paraId="091B0411" w14:textId="3EA10BE2" w:rsidR="00F106C7" w:rsidRPr="00C60F0C" w:rsidRDefault="007B4CD5" w:rsidP="009628D4">
      <w:pPr>
        <w:ind w:left="708"/>
        <w:jc w:val="both"/>
        <w:rPr>
          <w:rFonts w:cstheme="minorHAnsi"/>
          <w:color w:val="000000" w:themeColor="text1"/>
        </w:rPr>
      </w:pPr>
      <w:r>
        <w:rPr>
          <w:rFonts w:cstheme="minorHAnsi"/>
          <w:color w:val="000000" w:themeColor="text1"/>
        </w:rPr>
        <w:t>Veri Sorumlusu</w:t>
      </w:r>
      <w:r w:rsidR="00F106C7" w:rsidRPr="00C60F0C">
        <w:rPr>
          <w:rFonts w:cstheme="minorHAnsi"/>
          <w:color w:val="000000" w:themeColor="text1"/>
        </w:rPr>
        <w:t xml:space="preserve">, özel nitelikli kişisel verilerin işlenmesinde, Kişisel Verileri Koruma Kurulu </w:t>
      </w:r>
      <w:r w:rsidR="00CD1B65">
        <w:rPr>
          <w:rFonts w:cstheme="minorHAnsi"/>
          <w:color w:val="000000" w:themeColor="text1"/>
        </w:rPr>
        <w:t xml:space="preserve">(Kurul) </w:t>
      </w:r>
      <w:r w:rsidR="00F106C7" w:rsidRPr="00C60F0C">
        <w:rPr>
          <w:rFonts w:cstheme="minorHAnsi"/>
          <w:color w:val="000000" w:themeColor="text1"/>
        </w:rPr>
        <w:t xml:space="preserve">tarafından belirlenen </w:t>
      </w:r>
      <w:r w:rsidR="00131404" w:rsidRPr="00572755">
        <w:rPr>
          <w:rFonts w:cstheme="minorHAnsi"/>
          <w:color w:val="000000" w:themeColor="text1"/>
        </w:rPr>
        <w:t>yeterli</w:t>
      </w:r>
      <w:r w:rsidR="00F106C7" w:rsidRPr="00572755">
        <w:rPr>
          <w:rFonts w:cstheme="minorHAnsi"/>
          <w:color w:val="000000" w:themeColor="text1"/>
        </w:rPr>
        <w:t xml:space="preserve"> </w:t>
      </w:r>
      <w:r w:rsidR="00F106C7" w:rsidRPr="00C60F0C">
        <w:rPr>
          <w:rFonts w:cstheme="minorHAnsi"/>
          <w:color w:val="000000" w:themeColor="text1"/>
        </w:rPr>
        <w:t>önlemleri de alacaktır.</w:t>
      </w:r>
    </w:p>
    <w:p w14:paraId="0687CBC1" w14:textId="0BF42F2D" w:rsidR="00FD7F46" w:rsidRPr="00C60F0C" w:rsidRDefault="00572755" w:rsidP="009628D4">
      <w:pPr>
        <w:ind w:left="708"/>
        <w:jc w:val="both"/>
        <w:rPr>
          <w:rFonts w:cstheme="minorHAnsi"/>
          <w:color w:val="000000" w:themeColor="text1"/>
        </w:rPr>
      </w:pPr>
      <w:r>
        <w:rPr>
          <w:rFonts w:cstheme="minorHAnsi"/>
          <w:color w:val="000000" w:themeColor="text1"/>
        </w:rPr>
        <w:t>Veri Sorumlusu</w:t>
      </w:r>
      <w:r w:rsidR="00CC0BED" w:rsidRPr="00C60F0C">
        <w:rPr>
          <w:rFonts w:cstheme="minorHAnsi"/>
          <w:color w:val="000000" w:themeColor="text1"/>
        </w:rPr>
        <w:t xml:space="preserve">; </w:t>
      </w:r>
      <w:r w:rsidR="00A67EC5" w:rsidRPr="00C60F0C">
        <w:rPr>
          <w:rFonts w:cstheme="minorHAnsi"/>
          <w:color w:val="000000" w:themeColor="text1"/>
        </w:rPr>
        <w:t>Kanun</w:t>
      </w:r>
      <w:r w:rsidR="00CC0BED" w:rsidRPr="00C60F0C">
        <w:rPr>
          <w:rFonts w:cstheme="minorHAnsi"/>
          <w:color w:val="000000" w:themeColor="text1"/>
        </w:rPr>
        <w:t xml:space="preserve"> uyarınca özel nitelikli kişisel verileri ancak </w:t>
      </w:r>
      <w:r w:rsidR="00564C06" w:rsidRPr="00C60F0C">
        <w:rPr>
          <w:rFonts w:cstheme="minorHAnsi"/>
          <w:color w:val="000000" w:themeColor="text1"/>
        </w:rPr>
        <w:t>aşağıdaki şekilde işlemesi mümkündür</w:t>
      </w:r>
      <w:r w:rsidR="008D629D">
        <w:rPr>
          <w:rFonts w:cstheme="minorHAnsi"/>
          <w:color w:val="000000" w:themeColor="text1"/>
        </w:rPr>
        <w:t>.</w:t>
      </w:r>
    </w:p>
    <w:p w14:paraId="764B9CD5" w14:textId="77777777" w:rsidR="008D629D" w:rsidRDefault="00FD7F46" w:rsidP="008D629D">
      <w:pPr>
        <w:pStyle w:val="ListParagraph"/>
        <w:numPr>
          <w:ilvl w:val="1"/>
          <w:numId w:val="36"/>
        </w:numPr>
        <w:jc w:val="both"/>
        <w:rPr>
          <w:rFonts w:cstheme="minorHAnsi"/>
          <w:color w:val="000000" w:themeColor="text1"/>
        </w:rPr>
      </w:pPr>
      <w:r w:rsidRPr="00C60F0C">
        <w:rPr>
          <w:rFonts w:cstheme="minorHAnsi"/>
          <w:color w:val="000000" w:themeColor="text1"/>
        </w:rPr>
        <w:t>Sahibinin Açık Rızasıyla</w:t>
      </w:r>
      <w:r w:rsidR="008D629D">
        <w:rPr>
          <w:rFonts w:cstheme="minorHAnsi"/>
          <w:color w:val="000000" w:themeColor="text1"/>
        </w:rPr>
        <w:t>.</w:t>
      </w:r>
    </w:p>
    <w:p w14:paraId="3CF87BD0" w14:textId="77777777" w:rsidR="008D629D" w:rsidRDefault="00FD7F46" w:rsidP="008D629D">
      <w:pPr>
        <w:pStyle w:val="ListParagraph"/>
        <w:numPr>
          <w:ilvl w:val="1"/>
          <w:numId w:val="36"/>
        </w:numPr>
        <w:jc w:val="both"/>
        <w:rPr>
          <w:rFonts w:cstheme="minorHAnsi"/>
          <w:color w:val="000000" w:themeColor="text1"/>
        </w:rPr>
      </w:pPr>
      <w:r w:rsidRPr="008D629D">
        <w:rPr>
          <w:rFonts w:cstheme="minorHAnsi"/>
          <w:color w:val="000000" w:themeColor="text1"/>
        </w:rPr>
        <w:t xml:space="preserve">Kanun Hükmüyle </w:t>
      </w:r>
      <w:r w:rsidR="00564C06" w:rsidRPr="008D629D">
        <w:rPr>
          <w:rFonts w:cstheme="minorHAnsi"/>
          <w:color w:val="000000" w:themeColor="text1"/>
        </w:rPr>
        <w:t>(</w:t>
      </w:r>
      <w:r w:rsidR="002269E0" w:rsidRPr="008D629D">
        <w:rPr>
          <w:rFonts w:cstheme="minorHAnsi"/>
          <w:color w:val="000000" w:themeColor="text1"/>
        </w:rPr>
        <w:t>s</w:t>
      </w:r>
      <w:r w:rsidRPr="008D629D">
        <w:rPr>
          <w:rFonts w:cstheme="minorHAnsi"/>
          <w:color w:val="000000" w:themeColor="text1"/>
        </w:rPr>
        <w:t>ağlık ve cinsel hayat dışındaki kişisel veriler, kanunlarda öngörülen hallerde ilgili kişinin açık rızası aranmaksızın işlenebilir</w:t>
      </w:r>
      <w:r w:rsidR="002269E0" w:rsidRPr="008D629D">
        <w:rPr>
          <w:rFonts w:cstheme="minorHAnsi"/>
          <w:color w:val="000000" w:themeColor="text1"/>
        </w:rPr>
        <w:t>)</w:t>
      </w:r>
      <w:r w:rsidR="008D629D">
        <w:rPr>
          <w:rFonts w:cstheme="minorHAnsi"/>
          <w:color w:val="000000" w:themeColor="text1"/>
        </w:rPr>
        <w:t>.</w:t>
      </w:r>
    </w:p>
    <w:p w14:paraId="7BCAD716" w14:textId="07BB715C" w:rsidR="00FD7F46" w:rsidRPr="008D629D" w:rsidRDefault="00FD7F46" w:rsidP="008D629D">
      <w:pPr>
        <w:pStyle w:val="ListParagraph"/>
        <w:numPr>
          <w:ilvl w:val="1"/>
          <w:numId w:val="36"/>
        </w:numPr>
        <w:jc w:val="both"/>
        <w:rPr>
          <w:rFonts w:cstheme="minorHAnsi"/>
          <w:color w:val="000000" w:themeColor="text1"/>
        </w:rPr>
      </w:pPr>
      <w:r w:rsidRPr="008D629D">
        <w:rPr>
          <w:rFonts w:cstheme="minorHAnsi"/>
          <w:color w:val="000000" w:themeColor="text1"/>
        </w:rPr>
        <w:t>Kamu Sağlığı Gerekçesiyle</w:t>
      </w:r>
      <w:r w:rsidR="00886851" w:rsidRPr="008D6C9B">
        <w:rPr>
          <w:rFonts w:cstheme="minorHAnsi"/>
          <w:color w:val="000000" w:themeColor="text1"/>
        </w:rPr>
        <w:t>, sağlık hizmetlerinin planlanması, yönetimi ve finansmanı</w:t>
      </w:r>
      <w:r w:rsidRPr="008D6C9B">
        <w:rPr>
          <w:rFonts w:cstheme="minorHAnsi"/>
          <w:color w:val="000000" w:themeColor="text1"/>
        </w:rPr>
        <w:t xml:space="preserve"> </w:t>
      </w:r>
      <w:r w:rsidR="002269E0" w:rsidRPr="008D6C9B">
        <w:rPr>
          <w:rFonts w:cstheme="minorHAnsi"/>
          <w:color w:val="000000" w:themeColor="text1"/>
        </w:rPr>
        <w:t>(</w:t>
      </w:r>
      <w:r w:rsidRPr="008D629D">
        <w:rPr>
          <w:rFonts w:cstheme="minorHAnsi"/>
          <w:color w:val="000000" w:themeColor="text1"/>
        </w:rPr>
        <w:t>kamu sağlığının korunması, koruyucu hekimlik, tıbbi teşhis, tedavi ve bakım hizmetlerinin yürütülmesi ile sağlık hizmetlerinin planlanması, yönetimi ve finansmanı amacıyla, sır saklama yükümlülüğü altında bulunan kişiler veya yetkili kurum ve kuruluşlar tarafından işlenmesi</w:t>
      </w:r>
      <w:r w:rsidR="002269E0" w:rsidRPr="008D629D">
        <w:rPr>
          <w:rFonts w:cstheme="minorHAnsi"/>
          <w:color w:val="000000" w:themeColor="text1"/>
        </w:rPr>
        <w:t>).</w:t>
      </w:r>
    </w:p>
    <w:p w14:paraId="2FAA6C4A" w14:textId="77777777" w:rsidR="00FD7F46" w:rsidRPr="00C60F0C" w:rsidRDefault="00FD7F46" w:rsidP="00FD7F46">
      <w:pPr>
        <w:pStyle w:val="ListParagraph"/>
        <w:jc w:val="both"/>
        <w:rPr>
          <w:rFonts w:cstheme="minorHAnsi"/>
          <w:color w:val="000000" w:themeColor="text1"/>
        </w:rPr>
      </w:pPr>
    </w:p>
    <w:p w14:paraId="10BE39B0" w14:textId="41580C8E" w:rsidR="0099616B" w:rsidRPr="00C60F0C" w:rsidRDefault="00FF3AD9" w:rsidP="0099616B">
      <w:pPr>
        <w:pStyle w:val="ListParagraph"/>
        <w:numPr>
          <w:ilvl w:val="0"/>
          <w:numId w:val="36"/>
        </w:numPr>
        <w:rPr>
          <w:rFonts w:cstheme="minorHAnsi"/>
          <w:i/>
          <w:color w:val="000000" w:themeColor="text1"/>
        </w:rPr>
      </w:pPr>
      <w:r w:rsidRPr="00C60F0C">
        <w:rPr>
          <w:rFonts w:cstheme="minorHAnsi"/>
          <w:i/>
          <w:color w:val="000000" w:themeColor="text1"/>
        </w:rPr>
        <w:t>Kişisel Verilerin Aktarılması</w:t>
      </w:r>
      <w:r w:rsidR="00740A8E" w:rsidRPr="00C60F0C">
        <w:rPr>
          <w:rFonts w:cstheme="minorHAnsi"/>
          <w:i/>
          <w:color w:val="000000" w:themeColor="text1"/>
        </w:rPr>
        <w:t xml:space="preserve">na </w:t>
      </w:r>
      <w:r w:rsidR="00740A8E" w:rsidRPr="008D6C9B">
        <w:rPr>
          <w:rFonts w:cstheme="minorHAnsi"/>
          <w:i/>
          <w:color w:val="000000" w:themeColor="text1"/>
        </w:rPr>
        <w:t>İlişkin Şartlar</w:t>
      </w:r>
    </w:p>
    <w:p w14:paraId="091B0413" w14:textId="09194328" w:rsidR="00A93ECC" w:rsidRPr="00C60F0C" w:rsidRDefault="008D6C9B" w:rsidP="009628D4">
      <w:pPr>
        <w:ind w:left="708"/>
        <w:jc w:val="both"/>
        <w:rPr>
          <w:rFonts w:cstheme="minorHAnsi"/>
          <w:color w:val="000000" w:themeColor="text1"/>
        </w:rPr>
      </w:pPr>
      <w:r>
        <w:rPr>
          <w:rFonts w:cstheme="minorHAnsi"/>
          <w:color w:val="000000" w:themeColor="text1"/>
        </w:rPr>
        <w:t>Veri Sorumlusu</w:t>
      </w:r>
      <w:r w:rsidR="00A93ECC" w:rsidRPr="00C60F0C">
        <w:rPr>
          <w:rFonts w:cstheme="minorHAnsi"/>
          <w:color w:val="000000" w:themeColor="text1"/>
        </w:rPr>
        <w:t>, hukuka uygun olan kişisel veri işleme amaçları doğrultusunda gerekli güvenlik önlemlerini alarak,</w:t>
      </w:r>
      <w:r w:rsidR="007A321C" w:rsidRPr="00C60F0C">
        <w:rPr>
          <w:rFonts w:cstheme="minorHAnsi"/>
        </w:rPr>
        <w:t xml:space="preserve"> </w:t>
      </w:r>
      <w:r w:rsidR="007A321C" w:rsidRPr="008D6C9B">
        <w:rPr>
          <w:rFonts w:cstheme="minorHAnsi"/>
          <w:color w:val="000000" w:themeColor="text1"/>
        </w:rPr>
        <w:t>Kanun’un 5</w:t>
      </w:r>
      <w:r w:rsidR="005C3AA9" w:rsidRPr="008D6C9B">
        <w:rPr>
          <w:rFonts w:cstheme="minorHAnsi"/>
          <w:color w:val="000000" w:themeColor="text1"/>
        </w:rPr>
        <w:t>/2</w:t>
      </w:r>
      <w:r w:rsidR="007A321C" w:rsidRPr="008D6C9B">
        <w:rPr>
          <w:rFonts w:cstheme="minorHAnsi"/>
          <w:color w:val="000000" w:themeColor="text1"/>
        </w:rPr>
        <w:t>. ve 6</w:t>
      </w:r>
      <w:r w:rsidR="005C3AA9" w:rsidRPr="008D6C9B">
        <w:rPr>
          <w:rFonts w:cstheme="minorHAnsi"/>
          <w:color w:val="000000" w:themeColor="text1"/>
        </w:rPr>
        <w:t>/3</w:t>
      </w:r>
      <w:r w:rsidR="007A321C" w:rsidRPr="008D6C9B">
        <w:rPr>
          <w:rFonts w:cstheme="minorHAnsi"/>
          <w:color w:val="000000" w:themeColor="text1"/>
        </w:rPr>
        <w:t>. maddesinde belirtilen</w:t>
      </w:r>
      <w:r w:rsidR="00A93ECC" w:rsidRPr="008D6C9B">
        <w:rPr>
          <w:rFonts w:cstheme="minorHAnsi"/>
          <w:color w:val="000000" w:themeColor="text1"/>
        </w:rPr>
        <w:t xml:space="preserve"> </w:t>
      </w:r>
      <w:r w:rsidR="007A321C" w:rsidRPr="008D6C9B">
        <w:rPr>
          <w:rFonts w:cstheme="minorHAnsi"/>
          <w:color w:val="000000" w:themeColor="text1"/>
        </w:rPr>
        <w:t xml:space="preserve">şartları </w:t>
      </w:r>
      <w:r w:rsidR="006435CA" w:rsidRPr="008D6C9B">
        <w:rPr>
          <w:rFonts w:cstheme="minorHAnsi"/>
          <w:color w:val="000000" w:themeColor="text1"/>
        </w:rPr>
        <w:t xml:space="preserve">(hukuki sebepler) </w:t>
      </w:r>
      <w:r w:rsidR="006959BC" w:rsidRPr="008D6C9B">
        <w:rPr>
          <w:rFonts w:cstheme="minorHAnsi"/>
          <w:color w:val="000000" w:themeColor="text1"/>
        </w:rPr>
        <w:lastRenderedPageBreak/>
        <w:t>karşılamak şartıyla ve</w:t>
      </w:r>
      <w:r w:rsidR="004F06D8" w:rsidRPr="008D6C9B">
        <w:rPr>
          <w:rFonts w:cstheme="minorHAnsi"/>
          <w:color w:val="000000" w:themeColor="text1"/>
        </w:rPr>
        <w:t>y</w:t>
      </w:r>
      <w:r w:rsidR="006435CA" w:rsidRPr="008D6C9B">
        <w:rPr>
          <w:rFonts w:cstheme="minorHAnsi"/>
          <w:color w:val="000000" w:themeColor="text1"/>
        </w:rPr>
        <w:t>a</w:t>
      </w:r>
      <w:r w:rsidR="006959BC" w:rsidRPr="008D6C9B">
        <w:rPr>
          <w:rFonts w:cstheme="minorHAnsi"/>
          <w:color w:val="000000" w:themeColor="text1"/>
        </w:rPr>
        <w:t xml:space="preserve"> </w:t>
      </w:r>
      <w:r w:rsidR="00A93ECC" w:rsidRPr="008D6C9B">
        <w:rPr>
          <w:rFonts w:cstheme="minorHAnsi"/>
          <w:color w:val="000000" w:themeColor="text1"/>
        </w:rPr>
        <w:t xml:space="preserve">veri </w:t>
      </w:r>
      <w:r w:rsidR="00A93ECC" w:rsidRPr="008D0845">
        <w:rPr>
          <w:rFonts w:cstheme="minorHAnsi"/>
          <w:color w:val="000000" w:themeColor="text1"/>
        </w:rPr>
        <w:t xml:space="preserve">sahibinin açık rızası ile kişisel verileri üçüncü kişilere aktarabilir. </w:t>
      </w:r>
      <w:r w:rsidR="008D0845" w:rsidRPr="008D0845">
        <w:rPr>
          <w:rFonts w:cstheme="minorHAnsi"/>
          <w:color w:val="000000" w:themeColor="text1"/>
        </w:rPr>
        <w:t>Aynı zamanda</w:t>
      </w:r>
      <w:r w:rsidR="00A93ECC" w:rsidRPr="008D0845">
        <w:rPr>
          <w:rFonts w:cstheme="minorHAnsi"/>
          <w:color w:val="000000" w:themeColor="text1"/>
        </w:rPr>
        <w:t xml:space="preserve">, </w:t>
      </w:r>
      <w:r w:rsidRPr="008D0845">
        <w:rPr>
          <w:rFonts w:cstheme="minorHAnsi"/>
          <w:color w:val="000000" w:themeColor="text1"/>
        </w:rPr>
        <w:t>Veri Sorumlusu</w:t>
      </w:r>
      <w:r w:rsidR="00A93ECC" w:rsidRPr="008D0845">
        <w:rPr>
          <w:rFonts w:cstheme="minorHAnsi"/>
          <w:color w:val="000000" w:themeColor="text1"/>
        </w:rPr>
        <w:t xml:space="preserve">, </w:t>
      </w:r>
      <w:r w:rsidR="006435CA" w:rsidRPr="008D0845">
        <w:rPr>
          <w:rFonts w:cstheme="minorHAnsi"/>
          <w:color w:val="000000" w:themeColor="text1"/>
        </w:rPr>
        <w:t xml:space="preserve">kişisel </w:t>
      </w:r>
      <w:r w:rsidR="00A93ECC" w:rsidRPr="008D0845">
        <w:rPr>
          <w:rFonts w:cstheme="minorHAnsi"/>
          <w:color w:val="000000" w:themeColor="text1"/>
        </w:rPr>
        <w:t xml:space="preserve">verileri </w:t>
      </w:r>
      <w:r w:rsidR="00700791" w:rsidRPr="008D0845">
        <w:rPr>
          <w:rFonts w:cstheme="minorHAnsi"/>
          <w:color w:val="000000" w:themeColor="text1"/>
        </w:rPr>
        <w:t>Kanun’</w:t>
      </w:r>
      <w:r w:rsidR="00A93ECC" w:rsidRPr="008D0845">
        <w:rPr>
          <w:rFonts w:cstheme="minorHAnsi"/>
          <w:color w:val="000000" w:themeColor="text1"/>
        </w:rPr>
        <w:t>da öngörülen</w:t>
      </w:r>
      <w:r w:rsidR="006435CA" w:rsidRPr="008D0845">
        <w:rPr>
          <w:rFonts w:cstheme="minorHAnsi"/>
          <w:color w:val="000000" w:themeColor="text1"/>
        </w:rPr>
        <w:t xml:space="preserve"> </w:t>
      </w:r>
      <w:r w:rsidR="0037374E" w:rsidRPr="008D0845">
        <w:rPr>
          <w:rFonts w:cstheme="minorHAnsi"/>
          <w:color w:val="000000" w:themeColor="text1"/>
        </w:rPr>
        <w:t>veri işleme şartlarına uygun olarak</w:t>
      </w:r>
      <w:r w:rsidR="006435CA" w:rsidRPr="008D0845">
        <w:rPr>
          <w:rFonts w:cstheme="minorHAnsi"/>
          <w:color w:val="000000" w:themeColor="text1"/>
        </w:rPr>
        <w:t>,</w:t>
      </w:r>
      <w:r w:rsidR="00A93ECC" w:rsidRPr="008D0845">
        <w:rPr>
          <w:rFonts w:cstheme="minorHAnsi"/>
          <w:color w:val="000000" w:themeColor="text1"/>
        </w:rPr>
        <w:t xml:space="preserve">  açık rıza </w:t>
      </w:r>
      <w:r w:rsidR="006435CA" w:rsidRPr="008D0845">
        <w:rPr>
          <w:rFonts w:cstheme="minorHAnsi"/>
          <w:color w:val="000000" w:themeColor="text1"/>
        </w:rPr>
        <w:t>aranmaksızın</w:t>
      </w:r>
      <w:r w:rsidR="00A93ECC" w:rsidRPr="008D0845">
        <w:rPr>
          <w:rFonts w:cstheme="minorHAnsi"/>
          <w:color w:val="000000" w:themeColor="text1"/>
        </w:rPr>
        <w:t xml:space="preserve"> üçüncü kişilere aktarabilir. </w:t>
      </w:r>
    </w:p>
    <w:p w14:paraId="091B0414" w14:textId="021FC5EB" w:rsidR="00A93ECC" w:rsidRPr="00C60F0C" w:rsidRDefault="008D0845" w:rsidP="009628D4">
      <w:pPr>
        <w:ind w:left="708"/>
        <w:jc w:val="both"/>
        <w:rPr>
          <w:rFonts w:cstheme="minorHAnsi"/>
          <w:color w:val="000000" w:themeColor="text1"/>
        </w:rPr>
      </w:pPr>
      <w:r>
        <w:rPr>
          <w:rFonts w:cstheme="minorHAnsi"/>
          <w:color w:val="000000" w:themeColor="text1"/>
        </w:rPr>
        <w:t>Veri Sorumlusu</w:t>
      </w:r>
      <w:r w:rsidR="00A93ECC" w:rsidRPr="00C60F0C">
        <w:rPr>
          <w:rFonts w:cstheme="minorHAnsi"/>
          <w:color w:val="000000" w:themeColor="text1"/>
        </w:rPr>
        <w:t xml:space="preserve">, açık rıza olmaksızın aktardığı verileri </w:t>
      </w:r>
      <w:r w:rsidR="00700791" w:rsidRPr="00C60F0C">
        <w:rPr>
          <w:rFonts w:cstheme="minorHAnsi"/>
          <w:color w:val="000000" w:themeColor="text1"/>
        </w:rPr>
        <w:t>Kanun’</w:t>
      </w:r>
      <w:r w:rsidR="00A93ECC" w:rsidRPr="00C60F0C">
        <w:rPr>
          <w:rFonts w:cstheme="minorHAnsi"/>
          <w:color w:val="000000" w:themeColor="text1"/>
        </w:rPr>
        <w:t>daki sınırlamalara uygun olarak aktarmak amacıyla gerekli idari ve teknik önlemleri alır.</w:t>
      </w:r>
    </w:p>
    <w:p w14:paraId="091B0415" w14:textId="206940D2" w:rsidR="00A93ECC" w:rsidRDefault="008D0845" w:rsidP="009628D4">
      <w:pPr>
        <w:ind w:left="708"/>
        <w:jc w:val="both"/>
        <w:rPr>
          <w:rFonts w:cstheme="minorHAnsi"/>
          <w:color w:val="000000" w:themeColor="text1"/>
        </w:rPr>
      </w:pPr>
      <w:r>
        <w:rPr>
          <w:rFonts w:cstheme="minorHAnsi"/>
          <w:color w:val="000000" w:themeColor="text1"/>
        </w:rPr>
        <w:t>Veri Sorumlusu</w:t>
      </w:r>
      <w:r w:rsidRPr="00C60F0C">
        <w:rPr>
          <w:rFonts w:cstheme="minorHAnsi"/>
          <w:color w:val="000000" w:themeColor="text1"/>
        </w:rPr>
        <w:t xml:space="preserve"> </w:t>
      </w:r>
      <w:r w:rsidR="00A93ECC" w:rsidRPr="00C60F0C">
        <w:rPr>
          <w:rFonts w:cstheme="minorHAnsi"/>
          <w:color w:val="000000" w:themeColor="text1"/>
        </w:rPr>
        <w:t xml:space="preserve">tarafından kişisel veriler </w:t>
      </w:r>
      <w:r w:rsidR="00852E26">
        <w:rPr>
          <w:rFonts w:cstheme="minorHAnsi"/>
          <w:color w:val="000000" w:themeColor="text1"/>
        </w:rPr>
        <w:t>Kurul</w:t>
      </w:r>
      <w:r w:rsidR="00F050AC" w:rsidRPr="00C60F0C">
        <w:rPr>
          <w:rFonts w:cstheme="minorHAnsi"/>
          <w:color w:val="000000" w:themeColor="text1"/>
        </w:rPr>
        <w:t xml:space="preserve"> </w:t>
      </w:r>
      <w:r w:rsidR="00A93ECC" w:rsidRPr="00C60F0C">
        <w:rPr>
          <w:rFonts w:cstheme="minorHAnsi"/>
          <w:color w:val="000000" w:themeColor="text1"/>
        </w:rPr>
        <w:t xml:space="preserve">tarafından yeterli korumaya sahip olduğu ilan edilen yabancı ülkelere veya yeterli korumanın bulunmaması halinde Türkiye’deki ve ilgili yabancı ülkedeki veri sorumlularının yeterli bir korumayı yazılı olarak taahhüt ettiği ve </w:t>
      </w:r>
      <w:r w:rsidR="00935546" w:rsidRPr="00935546">
        <w:rPr>
          <w:rFonts w:cstheme="minorHAnsi"/>
          <w:color w:val="000000" w:themeColor="text1"/>
        </w:rPr>
        <w:t>Kurul</w:t>
      </w:r>
      <w:r w:rsidR="00852E26">
        <w:rPr>
          <w:rFonts w:cstheme="minorHAnsi"/>
          <w:color w:val="000000" w:themeColor="text1"/>
        </w:rPr>
        <w:t>’</w:t>
      </w:r>
      <w:r w:rsidR="00935546">
        <w:rPr>
          <w:rFonts w:cstheme="minorHAnsi"/>
          <w:color w:val="000000" w:themeColor="text1"/>
        </w:rPr>
        <w:t>un</w:t>
      </w:r>
      <w:r w:rsidR="00A93ECC" w:rsidRPr="00C60F0C">
        <w:rPr>
          <w:rFonts w:cstheme="minorHAnsi"/>
          <w:color w:val="000000" w:themeColor="text1"/>
        </w:rPr>
        <w:t xml:space="preserve"> </w:t>
      </w:r>
      <w:r w:rsidR="007B3515" w:rsidRPr="00C60F0C">
        <w:rPr>
          <w:rFonts w:cstheme="minorHAnsi"/>
          <w:color w:val="000000" w:themeColor="text1"/>
        </w:rPr>
        <w:t xml:space="preserve">aktarım </w:t>
      </w:r>
      <w:r w:rsidR="00A93ECC" w:rsidRPr="00C60F0C">
        <w:rPr>
          <w:rFonts w:cstheme="minorHAnsi"/>
          <w:color w:val="000000" w:themeColor="text1"/>
        </w:rPr>
        <w:t>izni</w:t>
      </w:r>
      <w:r w:rsidR="007B3515" w:rsidRPr="00C60F0C">
        <w:rPr>
          <w:rFonts w:cstheme="minorHAnsi"/>
          <w:color w:val="000000" w:themeColor="text1"/>
        </w:rPr>
        <w:t xml:space="preserve"> verdiği</w:t>
      </w:r>
      <w:r w:rsidR="00A93ECC" w:rsidRPr="00C60F0C">
        <w:rPr>
          <w:rFonts w:cstheme="minorHAnsi"/>
          <w:color w:val="000000" w:themeColor="text1"/>
        </w:rPr>
        <w:t xml:space="preserve"> yabancı ülkelere aktarabilir.</w:t>
      </w:r>
    </w:p>
    <w:p w14:paraId="64B6B658" w14:textId="77777777" w:rsidR="00935546" w:rsidRPr="00935546" w:rsidRDefault="00935546" w:rsidP="00A93ECC">
      <w:pPr>
        <w:jc w:val="both"/>
        <w:rPr>
          <w:rFonts w:cstheme="minorHAnsi"/>
          <w:color w:val="000000" w:themeColor="text1"/>
          <w:sz w:val="10"/>
          <w:szCs w:val="10"/>
        </w:rPr>
      </w:pPr>
    </w:p>
    <w:p w14:paraId="091B0426" w14:textId="4C4486D9" w:rsidR="00F414F3" w:rsidRPr="00C60F0C" w:rsidRDefault="00C85697" w:rsidP="00D41A05">
      <w:pPr>
        <w:pStyle w:val="ListParagraph"/>
        <w:numPr>
          <w:ilvl w:val="0"/>
          <w:numId w:val="26"/>
        </w:numPr>
        <w:jc w:val="both"/>
        <w:rPr>
          <w:rFonts w:cstheme="minorHAnsi"/>
          <w:color w:val="000000" w:themeColor="text1"/>
        </w:rPr>
      </w:pPr>
      <w:r>
        <w:rPr>
          <w:rFonts w:cstheme="minorHAnsi"/>
          <w:b/>
          <w:color w:val="000000" w:themeColor="text1"/>
        </w:rPr>
        <w:t>Veri Sorumlusunun</w:t>
      </w:r>
      <w:r w:rsidR="00F414F3" w:rsidRPr="00C60F0C">
        <w:rPr>
          <w:rFonts w:cstheme="minorHAnsi"/>
          <w:b/>
          <w:color w:val="000000" w:themeColor="text1"/>
        </w:rPr>
        <w:t xml:space="preserve"> </w:t>
      </w:r>
      <w:r w:rsidRPr="00C60F0C">
        <w:rPr>
          <w:rFonts w:cstheme="minorHAnsi"/>
          <w:b/>
          <w:color w:val="000000" w:themeColor="text1"/>
        </w:rPr>
        <w:t>Yükümlülükleri</w:t>
      </w:r>
    </w:p>
    <w:p w14:paraId="091B0427" w14:textId="77777777" w:rsidR="00F414F3" w:rsidRPr="00935546" w:rsidRDefault="00F414F3" w:rsidP="00F414F3">
      <w:pPr>
        <w:pStyle w:val="ListParagraph"/>
        <w:ind w:left="1080"/>
        <w:jc w:val="both"/>
        <w:rPr>
          <w:rFonts w:cstheme="minorHAnsi"/>
          <w:color w:val="000000" w:themeColor="text1"/>
          <w:sz w:val="10"/>
          <w:szCs w:val="10"/>
        </w:rPr>
      </w:pPr>
    </w:p>
    <w:p w14:paraId="6F67FA9C" w14:textId="2517CE5D" w:rsidR="00356F3D" w:rsidRDefault="00F414F3" w:rsidP="00356F3D">
      <w:pPr>
        <w:pStyle w:val="ListParagraph"/>
        <w:numPr>
          <w:ilvl w:val="0"/>
          <w:numId w:val="44"/>
        </w:numPr>
        <w:spacing w:after="120"/>
        <w:jc w:val="both"/>
        <w:rPr>
          <w:rFonts w:cstheme="minorHAnsi"/>
          <w:i/>
          <w:color w:val="000000" w:themeColor="text1"/>
        </w:rPr>
      </w:pPr>
      <w:r w:rsidRPr="00C60F0C">
        <w:rPr>
          <w:rFonts w:cstheme="minorHAnsi"/>
          <w:i/>
          <w:color w:val="000000" w:themeColor="text1"/>
        </w:rPr>
        <w:t>Kişisel Veri Sahibini Aydınlatma Yükümlülüğü</w:t>
      </w:r>
    </w:p>
    <w:p w14:paraId="65EB993F" w14:textId="77777777" w:rsidR="00356F3D" w:rsidRPr="00356F3D" w:rsidRDefault="00356F3D" w:rsidP="00356F3D">
      <w:pPr>
        <w:pStyle w:val="ListParagraph"/>
        <w:spacing w:after="120"/>
        <w:jc w:val="both"/>
        <w:rPr>
          <w:rFonts w:cstheme="minorHAnsi"/>
          <w:iCs/>
          <w:color w:val="000000" w:themeColor="text1"/>
        </w:rPr>
      </w:pPr>
      <w:r w:rsidRPr="00356F3D">
        <w:rPr>
          <w:rFonts w:cstheme="minorHAnsi"/>
          <w:iCs/>
          <w:color w:val="000000" w:themeColor="text1"/>
        </w:rPr>
        <w:t>Veri Sorumlusu, kişisel verilerin elde edilmesi sırasında kişisel veri sahiplerini aşağıda yer alan hususlarda aydınlatır.</w:t>
      </w:r>
    </w:p>
    <w:p w14:paraId="1A62EE1D" w14:textId="77777777" w:rsidR="00356F3D" w:rsidRPr="00356F3D" w:rsidRDefault="00356F3D" w:rsidP="00356F3D">
      <w:pPr>
        <w:pStyle w:val="ListParagraph"/>
        <w:spacing w:after="120"/>
        <w:jc w:val="both"/>
        <w:rPr>
          <w:rFonts w:cstheme="minorHAnsi"/>
          <w:iCs/>
          <w:color w:val="000000" w:themeColor="text1"/>
        </w:rPr>
      </w:pPr>
      <w:r w:rsidRPr="00356F3D">
        <w:rPr>
          <w:rFonts w:cstheme="minorHAnsi"/>
          <w:iCs/>
          <w:color w:val="000000" w:themeColor="text1"/>
        </w:rPr>
        <w:t>1.1.</w:t>
      </w:r>
      <w:r w:rsidRPr="00356F3D">
        <w:rPr>
          <w:rFonts w:cstheme="minorHAnsi"/>
          <w:iCs/>
          <w:color w:val="000000" w:themeColor="text1"/>
        </w:rPr>
        <w:tab/>
        <w:t>Veri sorumlusunun ve varsa temsilcisinin kimliği</w:t>
      </w:r>
    </w:p>
    <w:p w14:paraId="60559B69" w14:textId="77777777" w:rsidR="00356F3D" w:rsidRPr="00356F3D" w:rsidRDefault="00356F3D" w:rsidP="00356F3D">
      <w:pPr>
        <w:pStyle w:val="ListParagraph"/>
        <w:spacing w:after="120"/>
        <w:jc w:val="both"/>
        <w:rPr>
          <w:rFonts w:cstheme="minorHAnsi"/>
          <w:iCs/>
          <w:color w:val="000000" w:themeColor="text1"/>
        </w:rPr>
      </w:pPr>
      <w:r w:rsidRPr="00356F3D">
        <w:rPr>
          <w:rFonts w:cstheme="minorHAnsi"/>
          <w:iCs/>
          <w:color w:val="000000" w:themeColor="text1"/>
        </w:rPr>
        <w:t>1.2.</w:t>
      </w:r>
      <w:r w:rsidRPr="00356F3D">
        <w:rPr>
          <w:rFonts w:cstheme="minorHAnsi"/>
          <w:iCs/>
          <w:color w:val="000000" w:themeColor="text1"/>
        </w:rPr>
        <w:tab/>
        <w:t>Kişisel verilerin hangi amaçla işleneceği</w:t>
      </w:r>
    </w:p>
    <w:p w14:paraId="4F37F2EB" w14:textId="77777777" w:rsidR="00356F3D" w:rsidRPr="00356F3D" w:rsidRDefault="00356F3D" w:rsidP="00356F3D">
      <w:pPr>
        <w:pStyle w:val="ListParagraph"/>
        <w:spacing w:after="120"/>
        <w:jc w:val="both"/>
        <w:rPr>
          <w:rFonts w:cstheme="minorHAnsi"/>
          <w:iCs/>
          <w:color w:val="000000" w:themeColor="text1"/>
        </w:rPr>
      </w:pPr>
      <w:r w:rsidRPr="00356F3D">
        <w:rPr>
          <w:rFonts w:cstheme="minorHAnsi"/>
          <w:iCs/>
          <w:color w:val="000000" w:themeColor="text1"/>
        </w:rPr>
        <w:t>1.3.</w:t>
      </w:r>
      <w:r w:rsidRPr="00356F3D">
        <w:rPr>
          <w:rFonts w:cstheme="minorHAnsi"/>
          <w:iCs/>
          <w:color w:val="000000" w:themeColor="text1"/>
        </w:rPr>
        <w:tab/>
        <w:t>Kişisel verilerin kimlere ve hangi amaçla aktarılabileceği</w:t>
      </w:r>
    </w:p>
    <w:p w14:paraId="306F112A" w14:textId="77777777" w:rsidR="00356F3D" w:rsidRPr="00356F3D" w:rsidRDefault="00356F3D" w:rsidP="00356F3D">
      <w:pPr>
        <w:pStyle w:val="ListParagraph"/>
        <w:spacing w:after="120"/>
        <w:jc w:val="both"/>
        <w:rPr>
          <w:rFonts w:cstheme="minorHAnsi"/>
          <w:iCs/>
          <w:color w:val="000000" w:themeColor="text1"/>
        </w:rPr>
      </w:pPr>
      <w:r w:rsidRPr="00356F3D">
        <w:rPr>
          <w:rFonts w:cstheme="minorHAnsi"/>
          <w:iCs/>
          <w:color w:val="000000" w:themeColor="text1"/>
        </w:rPr>
        <w:t>1.4.</w:t>
      </w:r>
      <w:r w:rsidRPr="00356F3D">
        <w:rPr>
          <w:rFonts w:cstheme="minorHAnsi"/>
          <w:iCs/>
          <w:color w:val="000000" w:themeColor="text1"/>
        </w:rPr>
        <w:tab/>
        <w:t>Kişisel veri toplamanın yöntemi ve hukuki sebepleri</w:t>
      </w:r>
    </w:p>
    <w:p w14:paraId="2FF25266" w14:textId="77777777" w:rsidR="00356F3D" w:rsidRPr="00356F3D" w:rsidRDefault="00356F3D" w:rsidP="00356F3D">
      <w:pPr>
        <w:pStyle w:val="ListParagraph"/>
        <w:spacing w:after="120"/>
        <w:jc w:val="both"/>
        <w:rPr>
          <w:rFonts w:cstheme="minorHAnsi"/>
          <w:iCs/>
          <w:color w:val="000000" w:themeColor="text1"/>
        </w:rPr>
      </w:pPr>
      <w:r w:rsidRPr="00356F3D">
        <w:rPr>
          <w:rFonts w:cstheme="minorHAnsi"/>
          <w:iCs/>
          <w:color w:val="000000" w:themeColor="text1"/>
        </w:rPr>
        <w:t>1.5.</w:t>
      </w:r>
      <w:r w:rsidRPr="00356F3D">
        <w:rPr>
          <w:rFonts w:cstheme="minorHAnsi"/>
          <w:iCs/>
          <w:color w:val="000000" w:themeColor="text1"/>
        </w:rPr>
        <w:tab/>
        <w:t>Kişisel veri sahibinin Kanun’un 11. maddesi uyarınca sahip olduğu hakları</w:t>
      </w:r>
    </w:p>
    <w:p w14:paraId="464617FC" w14:textId="072EB9BE" w:rsidR="00356F3D" w:rsidRPr="00356F3D" w:rsidRDefault="00356F3D" w:rsidP="00356F3D">
      <w:pPr>
        <w:pStyle w:val="ListParagraph"/>
        <w:spacing w:after="120"/>
        <w:jc w:val="both"/>
        <w:rPr>
          <w:rFonts w:cstheme="minorHAnsi"/>
          <w:iCs/>
          <w:color w:val="000000" w:themeColor="text1"/>
          <w:sz w:val="10"/>
          <w:szCs w:val="10"/>
        </w:rPr>
      </w:pPr>
    </w:p>
    <w:p w14:paraId="7E4FDA3C" w14:textId="50862BAB" w:rsidR="00356F3D" w:rsidRPr="00356F3D" w:rsidRDefault="00356F3D" w:rsidP="00356F3D">
      <w:pPr>
        <w:pStyle w:val="ListParagraph"/>
        <w:spacing w:after="120"/>
        <w:jc w:val="both"/>
        <w:rPr>
          <w:rFonts w:cstheme="minorHAnsi"/>
          <w:iCs/>
          <w:color w:val="000000" w:themeColor="text1"/>
        </w:rPr>
      </w:pPr>
      <w:r w:rsidRPr="00356F3D">
        <w:rPr>
          <w:rFonts w:cstheme="minorHAnsi"/>
          <w:iCs/>
          <w:color w:val="000000" w:themeColor="text1"/>
        </w:rPr>
        <w:t>Bu yükümlülük uyarınca, Veri Sorumlusu hazırlamış olduğu aydınlatma metni ile ilgili kişileri bilgilendirir. Aydınlatma;  ilgili kişi ile ilk iletişime geçildiği anda yapılır.</w:t>
      </w:r>
    </w:p>
    <w:p w14:paraId="17426372" w14:textId="77777777" w:rsidR="00356F3D" w:rsidRPr="00356F3D" w:rsidRDefault="00356F3D" w:rsidP="00356F3D">
      <w:pPr>
        <w:pStyle w:val="ListParagraph"/>
        <w:spacing w:after="120"/>
        <w:jc w:val="both"/>
        <w:rPr>
          <w:rFonts w:cstheme="minorHAnsi"/>
          <w:iCs/>
          <w:color w:val="000000" w:themeColor="text1"/>
          <w:sz w:val="10"/>
          <w:szCs w:val="10"/>
        </w:rPr>
      </w:pPr>
    </w:p>
    <w:p w14:paraId="1D549669" w14:textId="0A1308B9" w:rsidR="00356F3D" w:rsidRPr="00356F3D" w:rsidRDefault="00356F3D" w:rsidP="00356F3D">
      <w:pPr>
        <w:pStyle w:val="ListParagraph"/>
        <w:spacing w:after="120"/>
        <w:jc w:val="both"/>
        <w:rPr>
          <w:rFonts w:cstheme="minorHAnsi"/>
          <w:iCs/>
          <w:color w:val="000000" w:themeColor="text1"/>
        </w:rPr>
      </w:pPr>
      <w:r w:rsidRPr="00356F3D">
        <w:rPr>
          <w:rFonts w:cstheme="minorHAnsi"/>
          <w:iCs/>
          <w:color w:val="000000" w:themeColor="text1"/>
        </w:rPr>
        <w:t>Kişisel verilerin ilgili kişiden elde edilmemesi halinde; Kişisel verilerin elde edilmesinden itibaren makul bir süre içerisinde, kişisel verilerin ilgili kişi ile iletişim amacıyla kullanılacak olması durumunda, ilk iletişim kurulması esnasında veya kişisel verilerin aktarılacak olması halinde, en geç kişisel verilerin ilk kez aktarımının yapılacağı esnada aydınlatma yapılır.</w:t>
      </w:r>
    </w:p>
    <w:p w14:paraId="0657A175" w14:textId="77777777" w:rsidR="00356F3D" w:rsidRDefault="00356F3D" w:rsidP="00356F3D">
      <w:pPr>
        <w:pStyle w:val="ListParagraph"/>
        <w:spacing w:after="120"/>
        <w:jc w:val="both"/>
        <w:rPr>
          <w:rFonts w:cstheme="minorHAnsi"/>
          <w:i/>
          <w:color w:val="000000" w:themeColor="text1"/>
        </w:rPr>
      </w:pPr>
    </w:p>
    <w:p w14:paraId="42C94CD8" w14:textId="004D4F9B" w:rsidR="00356F3D" w:rsidRPr="00356F3D" w:rsidRDefault="00356F3D" w:rsidP="00356F3D">
      <w:pPr>
        <w:pStyle w:val="ListParagraph"/>
        <w:numPr>
          <w:ilvl w:val="0"/>
          <w:numId w:val="44"/>
        </w:numPr>
        <w:jc w:val="both"/>
        <w:rPr>
          <w:rFonts w:cstheme="minorHAnsi"/>
          <w:i/>
          <w:color w:val="000000" w:themeColor="text1"/>
        </w:rPr>
      </w:pPr>
      <w:r w:rsidRPr="00C60F0C">
        <w:rPr>
          <w:rFonts w:cstheme="minorHAnsi"/>
          <w:i/>
          <w:color w:val="000000" w:themeColor="text1"/>
        </w:rPr>
        <w:t>Kişisel Veri Sahiplerinin Başvurularını Sonuçlandırma Yükümlülüğü</w:t>
      </w:r>
    </w:p>
    <w:p w14:paraId="091B0431" w14:textId="3965762A" w:rsidR="009E3833" w:rsidRPr="00C60F0C" w:rsidRDefault="009E3833" w:rsidP="00356F3D">
      <w:pPr>
        <w:ind w:left="708"/>
        <w:jc w:val="both"/>
        <w:rPr>
          <w:rFonts w:cstheme="minorHAnsi"/>
          <w:color w:val="000000" w:themeColor="text1"/>
        </w:rPr>
      </w:pPr>
      <w:r w:rsidRPr="00C60F0C">
        <w:rPr>
          <w:rFonts w:cstheme="minorHAnsi"/>
          <w:color w:val="000000" w:themeColor="text1"/>
        </w:rPr>
        <w:t xml:space="preserve">Kişisel veri sahipleri, </w:t>
      </w:r>
      <w:r w:rsidR="00BE0646" w:rsidRPr="00C60F0C">
        <w:rPr>
          <w:rFonts w:cstheme="minorHAnsi"/>
          <w:color w:val="000000" w:themeColor="text1"/>
        </w:rPr>
        <w:t>Kanun</w:t>
      </w:r>
      <w:r w:rsidRPr="00C60F0C">
        <w:rPr>
          <w:rFonts w:cstheme="minorHAnsi"/>
          <w:color w:val="000000" w:themeColor="text1"/>
        </w:rPr>
        <w:t xml:space="preserve"> uyarınca yazılı olarak veya Kurul’un belirleyeceği diğer yöntemlerle </w:t>
      </w:r>
      <w:r w:rsidR="002B24BD">
        <w:rPr>
          <w:rFonts w:cstheme="minorHAnsi"/>
          <w:color w:val="000000" w:themeColor="text1"/>
        </w:rPr>
        <w:t xml:space="preserve">Veri Sorumlusu’na </w:t>
      </w:r>
      <w:r w:rsidRPr="00C60F0C">
        <w:rPr>
          <w:rFonts w:cstheme="minorHAnsi"/>
          <w:color w:val="000000" w:themeColor="text1"/>
        </w:rPr>
        <w:t>başvuruda bulunarak, bilgi talep edebilir.</w:t>
      </w:r>
    </w:p>
    <w:p w14:paraId="091B0432" w14:textId="5C19B5B6" w:rsidR="00602C6B" w:rsidRPr="00C60F0C" w:rsidRDefault="002B24BD" w:rsidP="00356F3D">
      <w:pPr>
        <w:ind w:left="708"/>
        <w:jc w:val="both"/>
        <w:rPr>
          <w:rFonts w:cstheme="minorHAnsi"/>
          <w:color w:val="000000" w:themeColor="text1"/>
        </w:rPr>
      </w:pPr>
      <w:r>
        <w:rPr>
          <w:rFonts w:cstheme="minorHAnsi"/>
          <w:color w:val="000000" w:themeColor="text1"/>
        </w:rPr>
        <w:t>Veri Sorumlusu</w:t>
      </w:r>
      <w:r w:rsidR="009E3833" w:rsidRPr="00C60F0C">
        <w:rPr>
          <w:rFonts w:cstheme="minorHAnsi"/>
          <w:color w:val="000000" w:themeColor="text1"/>
        </w:rPr>
        <w:t xml:space="preserve">, </w:t>
      </w:r>
      <w:r w:rsidR="00602C6B" w:rsidRPr="00C60F0C">
        <w:rPr>
          <w:rFonts w:cstheme="minorHAnsi"/>
          <w:color w:val="000000" w:themeColor="text1"/>
        </w:rPr>
        <w:t xml:space="preserve">kişisel veri sahiplerinin haklarının değerlendirilmesi ve kişisel veri sahiplerine gereken bilgilendirmenin yapılması için </w:t>
      </w:r>
      <w:r w:rsidR="00700791" w:rsidRPr="00C60F0C">
        <w:rPr>
          <w:rFonts w:cstheme="minorHAnsi"/>
          <w:color w:val="000000" w:themeColor="text1"/>
        </w:rPr>
        <w:t>K</w:t>
      </w:r>
      <w:r w:rsidR="00BE0646" w:rsidRPr="00C60F0C">
        <w:rPr>
          <w:rFonts w:cstheme="minorHAnsi"/>
          <w:color w:val="000000" w:themeColor="text1"/>
        </w:rPr>
        <w:t>anun</w:t>
      </w:r>
      <w:r w:rsidR="00700791" w:rsidRPr="00C60F0C">
        <w:rPr>
          <w:rFonts w:cstheme="minorHAnsi"/>
          <w:color w:val="000000" w:themeColor="text1"/>
        </w:rPr>
        <w:t>’</w:t>
      </w:r>
      <w:r w:rsidR="00BE0646" w:rsidRPr="00C60F0C">
        <w:rPr>
          <w:rFonts w:cstheme="minorHAnsi"/>
          <w:color w:val="000000" w:themeColor="text1"/>
        </w:rPr>
        <w:t>u</w:t>
      </w:r>
      <w:r w:rsidR="00602C6B" w:rsidRPr="00C60F0C">
        <w:rPr>
          <w:rFonts w:cstheme="minorHAnsi"/>
          <w:color w:val="000000" w:themeColor="text1"/>
        </w:rPr>
        <w:t>n 13</w:t>
      </w:r>
      <w:r w:rsidR="00BE0646" w:rsidRPr="00C60F0C">
        <w:rPr>
          <w:rFonts w:cstheme="minorHAnsi"/>
          <w:color w:val="000000" w:themeColor="text1"/>
        </w:rPr>
        <w:t>.</w:t>
      </w:r>
      <w:r>
        <w:rPr>
          <w:rFonts w:cstheme="minorHAnsi"/>
          <w:color w:val="000000" w:themeColor="text1"/>
        </w:rPr>
        <w:t xml:space="preserve"> </w:t>
      </w:r>
      <w:r w:rsidR="00BE0646" w:rsidRPr="00C60F0C">
        <w:rPr>
          <w:rFonts w:cstheme="minorHAnsi"/>
          <w:color w:val="000000" w:themeColor="text1"/>
        </w:rPr>
        <w:t>maddesi</w:t>
      </w:r>
      <w:r w:rsidR="00602C6B" w:rsidRPr="00C60F0C">
        <w:rPr>
          <w:rFonts w:cstheme="minorHAnsi"/>
          <w:color w:val="000000" w:themeColor="text1"/>
        </w:rPr>
        <w:t xml:space="preserve"> uyarınca başvuruları cevaplandırı</w:t>
      </w:r>
      <w:r w:rsidR="0098602F" w:rsidRPr="00C60F0C">
        <w:rPr>
          <w:rFonts w:cstheme="minorHAnsi"/>
          <w:color w:val="000000" w:themeColor="text1"/>
        </w:rPr>
        <w:t>r. S</w:t>
      </w:r>
      <w:r w:rsidR="00602C6B" w:rsidRPr="00C60F0C">
        <w:rPr>
          <w:rFonts w:cstheme="minorHAnsi"/>
          <w:color w:val="000000" w:themeColor="text1"/>
        </w:rPr>
        <w:t>air idari ve teknik düzenlemelere ilişkin prosedürleri oluştur</w:t>
      </w:r>
      <w:r w:rsidR="0098602F" w:rsidRPr="00C60F0C">
        <w:rPr>
          <w:rFonts w:cstheme="minorHAnsi"/>
          <w:color w:val="000000" w:themeColor="text1"/>
        </w:rPr>
        <w:t>ur</w:t>
      </w:r>
      <w:r w:rsidR="00602C6B" w:rsidRPr="00C60F0C">
        <w:rPr>
          <w:rFonts w:cstheme="minorHAnsi"/>
          <w:color w:val="000000" w:themeColor="text1"/>
        </w:rPr>
        <w:t xml:space="preserve"> ve uygular.</w:t>
      </w:r>
    </w:p>
    <w:p w14:paraId="091B0433" w14:textId="2F2923AD" w:rsidR="00602C6B" w:rsidRPr="00C60F0C" w:rsidRDefault="00602C6B" w:rsidP="00356F3D">
      <w:pPr>
        <w:ind w:left="708"/>
        <w:jc w:val="both"/>
        <w:rPr>
          <w:rFonts w:cstheme="minorHAnsi"/>
          <w:color w:val="000000" w:themeColor="text1"/>
        </w:rPr>
      </w:pPr>
      <w:r w:rsidRPr="00C60F0C">
        <w:rPr>
          <w:rFonts w:cstheme="minorHAnsi"/>
          <w:color w:val="000000" w:themeColor="text1"/>
        </w:rPr>
        <w:t>Kişisel veri sahipleri</w:t>
      </w:r>
      <w:r w:rsidR="006B0BB5">
        <w:rPr>
          <w:rFonts w:cstheme="minorHAnsi"/>
          <w:color w:val="000000" w:themeColor="text1"/>
        </w:rPr>
        <w:t xml:space="preserve">nin hakları </w:t>
      </w:r>
      <w:r w:rsidR="00685A8D">
        <w:rPr>
          <w:rFonts w:cstheme="minorHAnsi"/>
          <w:color w:val="000000" w:themeColor="text1"/>
        </w:rPr>
        <w:t>şunlardır;</w:t>
      </w:r>
    </w:p>
    <w:p w14:paraId="6516DBEB" w14:textId="3EB03862" w:rsidR="00685A8D" w:rsidRPr="00C770B7" w:rsidRDefault="00602C6B" w:rsidP="00685A8D">
      <w:pPr>
        <w:pStyle w:val="ListParagraph"/>
        <w:numPr>
          <w:ilvl w:val="1"/>
          <w:numId w:val="43"/>
        </w:numPr>
        <w:spacing w:after="0"/>
        <w:jc w:val="both"/>
        <w:rPr>
          <w:rFonts w:cstheme="minorHAnsi"/>
          <w:color w:val="000000" w:themeColor="text1"/>
        </w:rPr>
      </w:pPr>
      <w:r w:rsidRPr="00C770B7">
        <w:rPr>
          <w:rFonts w:cstheme="minorHAnsi"/>
          <w:color w:val="000000" w:themeColor="text1"/>
        </w:rPr>
        <w:t>Kişisel verilerini</w:t>
      </w:r>
      <w:r w:rsidR="006A5437" w:rsidRPr="00C770B7">
        <w:rPr>
          <w:rFonts w:cstheme="minorHAnsi"/>
          <w:color w:val="000000" w:themeColor="text1"/>
        </w:rPr>
        <w:t>n</w:t>
      </w:r>
      <w:r w:rsidRPr="00C770B7">
        <w:rPr>
          <w:rFonts w:cstheme="minorHAnsi"/>
          <w:color w:val="000000" w:themeColor="text1"/>
        </w:rPr>
        <w:t xml:space="preserve"> işlenip işlenmediğini öğrenme</w:t>
      </w:r>
    </w:p>
    <w:p w14:paraId="151F04E9" w14:textId="77777777" w:rsidR="00317CDB" w:rsidRPr="00C770B7" w:rsidRDefault="00602C6B" w:rsidP="00685A8D">
      <w:pPr>
        <w:pStyle w:val="ListParagraph"/>
        <w:numPr>
          <w:ilvl w:val="1"/>
          <w:numId w:val="43"/>
        </w:numPr>
        <w:spacing w:after="0"/>
        <w:jc w:val="both"/>
        <w:rPr>
          <w:rFonts w:cstheme="minorHAnsi"/>
          <w:color w:val="000000" w:themeColor="text1"/>
        </w:rPr>
      </w:pPr>
      <w:r w:rsidRPr="00C770B7">
        <w:rPr>
          <w:rFonts w:cstheme="minorHAnsi"/>
          <w:color w:val="000000" w:themeColor="text1"/>
        </w:rPr>
        <w:t>Kişisel verileri işlenmişse buna ilişkin bilgi talep etme</w:t>
      </w:r>
    </w:p>
    <w:p w14:paraId="58ADA28B" w14:textId="77777777" w:rsidR="00317CDB" w:rsidRPr="00C770B7" w:rsidRDefault="00602C6B" w:rsidP="00317CDB">
      <w:pPr>
        <w:pStyle w:val="ListParagraph"/>
        <w:numPr>
          <w:ilvl w:val="1"/>
          <w:numId w:val="43"/>
        </w:numPr>
        <w:spacing w:after="0"/>
        <w:jc w:val="both"/>
        <w:rPr>
          <w:rFonts w:cstheme="minorHAnsi"/>
          <w:color w:val="000000" w:themeColor="text1"/>
        </w:rPr>
      </w:pPr>
      <w:r w:rsidRPr="00C770B7">
        <w:rPr>
          <w:rFonts w:cstheme="minorHAnsi"/>
          <w:color w:val="000000" w:themeColor="text1"/>
        </w:rPr>
        <w:t>Kişisel verilerin işlenme amacını ve bunların amacına uygun kullanılıp kullanılmadığını öğrenme</w:t>
      </w:r>
    </w:p>
    <w:p w14:paraId="54801BAC" w14:textId="51B2831B" w:rsidR="00671F4A" w:rsidRPr="00C770B7" w:rsidRDefault="00602C6B" w:rsidP="00671F4A">
      <w:pPr>
        <w:pStyle w:val="ListParagraph"/>
        <w:numPr>
          <w:ilvl w:val="1"/>
          <w:numId w:val="43"/>
        </w:numPr>
        <w:spacing w:after="0"/>
        <w:jc w:val="both"/>
        <w:rPr>
          <w:rFonts w:cstheme="minorHAnsi"/>
          <w:color w:val="000000" w:themeColor="text1"/>
        </w:rPr>
      </w:pPr>
      <w:r w:rsidRPr="00C770B7">
        <w:rPr>
          <w:rFonts w:cstheme="minorHAnsi"/>
          <w:color w:val="000000" w:themeColor="text1"/>
        </w:rPr>
        <w:t>Yurt içinde veya yurt dışında kişisel verilerin aktarıldığı üçüncü kişileri bilme</w:t>
      </w:r>
    </w:p>
    <w:p w14:paraId="2A67967A" w14:textId="77777777" w:rsidR="00671F4A" w:rsidRPr="00C770B7" w:rsidRDefault="00602C6B" w:rsidP="00671F4A">
      <w:pPr>
        <w:pStyle w:val="ListParagraph"/>
        <w:numPr>
          <w:ilvl w:val="1"/>
          <w:numId w:val="43"/>
        </w:numPr>
        <w:spacing w:after="0"/>
        <w:jc w:val="both"/>
        <w:rPr>
          <w:rFonts w:cstheme="minorHAnsi"/>
          <w:color w:val="000000" w:themeColor="text1"/>
        </w:rPr>
      </w:pPr>
      <w:r w:rsidRPr="00C770B7">
        <w:rPr>
          <w:rFonts w:cstheme="minorHAnsi"/>
          <w:color w:val="000000" w:themeColor="text1"/>
        </w:rPr>
        <w:t>Kişisel veriler</w:t>
      </w:r>
      <w:r w:rsidR="006A5437" w:rsidRPr="00C770B7">
        <w:rPr>
          <w:rFonts w:cstheme="minorHAnsi"/>
          <w:color w:val="000000" w:themeColor="text1"/>
        </w:rPr>
        <w:t xml:space="preserve">inin </w:t>
      </w:r>
      <w:r w:rsidRPr="00C770B7">
        <w:rPr>
          <w:rFonts w:cstheme="minorHAnsi"/>
          <w:color w:val="000000" w:themeColor="text1"/>
        </w:rPr>
        <w:t>eksik veya yanlış işlenmiş olması hâlinde bunların düzeltilmesini isteme</w:t>
      </w:r>
    </w:p>
    <w:p w14:paraId="59E4784C" w14:textId="77777777" w:rsidR="00671F4A" w:rsidRPr="00C770B7" w:rsidRDefault="00602C6B" w:rsidP="00671F4A">
      <w:pPr>
        <w:pStyle w:val="ListParagraph"/>
        <w:numPr>
          <w:ilvl w:val="1"/>
          <w:numId w:val="43"/>
        </w:numPr>
        <w:spacing w:after="0"/>
        <w:jc w:val="both"/>
        <w:rPr>
          <w:rFonts w:cstheme="minorHAnsi"/>
          <w:color w:val="000000" w:themeColor="text1"/>
        </w:rPr>
      </w:pPr>
      <w:r w:rsidRPr="00C770B7">
        <w:rPr>
          <w:rFonts w:cstheme="minorHAnsi"/>
          <w:color w:val="000000" w:themeColor="text1"/>
        </w:rPr>
        <w:lastRenderedPageBreak/>
        <w:t>İlgili mevzuatta öngörülen şartlar çerçevesinde kişisel verilerini</w:t>
      </w:r>
      <w:r w:rsidR="006A5437" w:rsidRPr="00C770B7">
        <w:rPr>
          <w:rFonts w:cstheme="minorHAnsi"/>
          <w:color w:val="000000" w:themeColor="text1"/>
        </w:rPr>
        <w:t>n</w:t>
      </w:r>
      <w:r w:rsidRPr="00C770B7">
        <w:rPr>
          <w:rFonts w:cstheme="minorHAnsi"/>
          <w:color w:val="000000" w:themeColor="text1"/>
        </w:rPr>
        <w:t xml:space="preserve"> silinmesini veya yok edilmesini isteme</w:t>
      </w:r>
    </w:p>
    <w:p w14:paraId="69DDE1DD" w14:textId="77777777" w:rsidR="00671F4A" w:rsidRPr="00C770B7" w:rsidRDefault="00602C6B" w:rsidP="00671F4A">
      <w:pPr>
        <w:pStyle w:val="ListParagraph"/>
        <w:numPr>
          <w:ilvl w:val="1"/>
          <w:numId w:val="43"/>
        </w:numPr>
        <w:spacing w:after="0"/>
        <w:jc w:val="both"/>
        <w:rPr>
          <w:rFonts w:cstheme="minorHAnsi"/>
          <w:color w:val="000000" w:themeColor="text1"/>
        </w:rPr>
      </w:pPr>
      <w:r w:rsidRPr="00C770B7">
        <w:rPr>
          <w:rFonts w:cstheme="minorHAnsi"/>
          <w:color w:val="000000" w:themeColor="text1"/>
        </w:rPr>
        <w:t>İlgili mevzuat uyarınca yapılan kişisel verilerini</w:t>
      </w:r>
      <w:r w:rsidR="006A5437" w:rsidRPr="00C770B7">
        <w:rPr>
          <w:rFonts w:cstheme="minorHAnsi"/>
          <w:color w:val="000000" w:themeColor="text1"/>
        </w:rPr>
        <w:t>n</w:t>
      </w:r>
      <w:r w:rsidRPr="00C770B7">
        <w:rPr>
          <w:rFonts w:cstheme="minorHAnsi"/>
          <w:color w:val="000000" w:themeColor="text1"/>
        </w:rPr>
        <w:t xml:space="preserve"> üzerinde yapılan işlemlerin, kişisel verilerin</w:t>
      </w:r>
      <w:r w:rsidR="006A5437" w:rsidRPr="00C770B7">
        <w:rPr>
          <w:rFonts w:cstheme="minorHAnsi"/>
          <w:color w:val="000000" w:themeColor="text1"/>
        </w:rPr>
        <w:t>in</w:t>
      </w:r>
      <w:r w:rsidRPr="00C770B7">
        <w:rPr>
          <w:rFonts w:cstheme="minorHAnsi"/>
          <w:color w:val="000000" w:themeColor="text1"/>
        </w:rPr>
        <w:t xml:space="preserve"> aktarıldığı üçüncü kişilere bildirilmesini isteme</w:t>
      </w:r>
    </w:p>
    <w:p w14:paraId="73005B7F" w14:textId="77777777" w:rsidR="00671F4A" w:rsidRPr="00C770B7" w:rsidRDefault="00602C6B" w:rsidP="00671F4A">
      <w:pPr>
        <w:pStyle w:val="ListParagraph"/>
        <w:numPr>
          <w:ilvl w:val="1"/>
          <w:numId w:val="43"/>
        </w:numPr>
        <w:spacing w:after="0"/>
        <w:jc w:val="both"/>
        <w:rPr>
          <w:rFonts w:cstheme="minorHAnsi"/>
          <w:color w:val="000000" w:themeColor="text1"/>
        </w:rPr>
      </w:pPr>
      <w:r w:rsidRPr="00C770B7">
        <w:rPr>
          <w:rFonts w:cstheme="minorHAnsi"/>
          <w:color w:val="000000" w:themeColor="text1"/>
        </w:rPr>
        <w:t>İşlenen verilerin münhasıran otomatik sistemler vasıtasıyla analiz edilmesi suretiyle aleyhin</w:t>
      </w:r>
      <w:r w:rsidR="006A5437" w:rsidRPr="00C770B7">
        <w:rPr>
          <w:rFonts w:cstheme="minorHAnsi"/>
          <w:color w:val="000000" w:themeColor="text1"/>
        </w:rPr>
        <w:t>e</w:t>
      </w:r>
      <w:r w:rsidRPr="00C770B7">
        <w:rPr>
          <w:rFonts w:cstheme="minorHAnsi"/>
          <w:color w:val="000000" w:themeColor="text1"/>
        </w:rPr>
        <w:t xml:space="preserve"> bir sonucun ortaya çıkmasına itiraz etme</w:t>
      </w:r>
    </w:p>
    <w:p w14:paraId="091B043D" w14:textId="5F3D2434" w:rsidR="00602C6B" w:rsidRPr="00C770B7" w:rsidRDefault="00602C6B" w:rsidP="00671F4A">
      <w:pPr>
        <w:pStyle w:val="ListParagraph"/>
        <w:numPr>
          <w:ilvl w:val="1"/>
          <w:numId w:val="43"/>
        </w:numPr>
        <w:spacing w:after="0"/>
        <w:jc w:val="both"/>
        <w:rPr>
          <w:rFonts w:cstheme="minorHAnsi"/>
          <w:color w:val="000000" w:themeColor="text1"/>
        </w:rPr>
      </w:pPr>
      <w:r w:rsidRPr="00C770B7">
        <w:rPr>
          <w:rFonts w:cstheme="minorHAnsi"/>
          <w:color w:val="000000" w:themeColor="text1"/>
        </w:rPr>
        <w:t>Kişisel verilerini</w:t>
      </w:r>
      <w:r w:rsidR="006A5437" w:rsidRPr="00C770B7">
        <w:rPr>
          <w:rFonts w:cstheme="minorHAnsi"/>
          <w:color w:val="000000" w:themeColor="text1"/>
        </w:rPr>
        <w:t>n</w:t>
      </w:r>
      <w:r w:rsidRPr="00C770B7">
        <w:rPr>
          <w:rFonts w:cstheme="minorHAnsi"/>
          <w:color w:val="000000" w:themeColor="text1"/>
        </w:rPr>
        <w:t xml:space="preserve"> </w:t>
      </w:r>
      <w:r w:rsidR="005D053E" w:rsidRPr="00C770B7">
        <w:rPr>
          <w:rFonts w:cstheme="minorHAnsi"/>
          <w:color w:val="000000" w:themeColor="text1"/>
        </w:rPr>
        <w:t>K</w:t>
      </w:r>
      <w:r w:rsidRPr="00C770B7">
        <w:rPr>
          <w:rFonts w:cstheme="minorHAnsi"/>
          <w:color w:val="000000" w:themeColor="text1"/>
        </w:rPr>
        <w:t>anun</w:t>
      </w:r>
      <w:r w:rsidR="005D053E" w:rsidRPr="00C770B7">
        <w:rPr>
          <w:rFonts w:cstheme="minorHAnsi"/>
          <w:color w:val="000000" w:themeColor="text1"/>
        </w:rPr>
        <w:t>’</w:t>
      </w:r>
      <w:r w:rsidRPr="00C770B7">
        <w:rPr>
          <w:rFonts w:cstheme="minorHAnsi"/>
          <w:color w:val="000000" w:themeColor="text1"/>
        </w:rPr>
        <w:t>a aykırı olarak işlenmesi sebebiyle zarara uğrama</w:t>
      </w:r>
      <w:r w:rsidR="009C1691" w:rsidRPr="00C770B7">
        <w:rPr>
          <w:rFonts w:cstheme="minorHAnsi"/>
          <w:color w:val="000000" w:themeColor="text1"/>
        </w:rPr>
        <w:t>sı</w:t>
      </w:r>
      <w:r w:rsidRPr="00C770B7">
        <w:rPr>
          <w:rFonts w:cstheme="minorHAnsi"/>
          <w:color w:val="000000" w:themeColor="text1"/>
        </w:rPr>
        <w:t xml:space="preserve"> hâlinde zararın giderilmesini talep etme</w:t>
      </w:r>
    </w:p>
    <w:p w14:paraId="091B043E" w14:textId="77777777" w:rsidR="00FA26EE" w:rsidRPr="007B497A" w:rsidRDefault="00FA26EE" w:rsidP="00602C6B">
      <w:pPr>
        <w:spacing w:after="0"/>
        <w:jc w:val="both"/>
        <w:rPr>
          <w:rFonts w:cstheme="minorHAnsi"/>
          <w:color w:val="000000" w:themeColor="text1"/>
          <w:sz w:val="10"/>
          <w:szCs w:val="10"/>
        </w:rPr>
      </w:pPr>
    </w:p>
    <w:p w14:paraId="19327631" w14:textId="48D24435" w:rsidR="00EC33EB" w:rsidRDefault="007525C2" w:rsidP="007B497A">
      <w:pPr>
        <w:spacing w:after="0"/>
        <w:ind w:left="708"/>
        <w:jc w:val="both"/>
        <w:rPr>
          <w:rFonts w:cstheme="minorHAnsi"/>
          <w:color w:val="000000" w:themeColor="text1"/>
        </w:rPr>
      </w:pPr>
      <w:r>
        <w:rPr>
          <w:rFonts w:cstheme="minorHAnsi"/>
          <w:color w:val="000000" w:themeColor="text1"/>
        </w:rPr>
        <w:t>Veri Sorumlusu</w:t>
      </w:r>
      <w:r w:rsidR="00FA26EE" w:rsidRPr="00C60F0C">
        <w:rPr>
          <w:rFonts w:cstheme="minorHAnsi"/>
          <w:color w:val="000000" w:themeColor="text1"/>
        </w:rPr>
        <w:t>, yazılı veya güvenli elektronik imzayla imzalanmış olara</w:t>
      </w:r>
      <w:r w:rsidR="005B0CAC" w:rsidRPr="00C60F0C">
        <w:rPr>
          <w:rFonts w:cstheme="minorHAnsi"/>
          <w:color w:val="000000" w:themeColor="text1"/>
        </w:rPr>
        <w:t>k</w:t>
      </w:r>
      <w:r w:rsidR="00FA26EE" w:rsidRPr="00C60F0C">
        <w:rPr>
          <w:rFonts w:cstheme="minorHAnsi"/>
          <w:color w:val="000000" w:themeColor="text1"/>
        </w:rPr>
        <w:t xml:space="preserve"> kayıtlı elektronik posta </w:t>
      </w:r>
      <w:r w:rsidR="00FA26EE" w:rsidRPr="00EC33EB">
        <w:rPr>
          <w:rFonts w:cstheme="minorHAnsi"/>
          <w:color w:val="000000" w:themeColor="text1"/>
        </w:rPr>
        <w:t>adreslerine</w:t>
      </w:r>
      <w:r w:rsidR="002D5733" w:rsidRPr="00EC33EB">
        <w:rPr>
          <w:rFonts w:cstheme="minorHAnsi"/>
          <w:color w:val="000000" w:themeColor="text1"/>
        </w:rPr>
        <w:t xml:space="preserve"> veya</w:t>
      </w:r>
      <w:r w:rsidR="005B0CAC" w:rsidRPr="00EC33EB">
        <w:rPr>
          <w:rFonts w:cstheme="minorHAnsi"/>
          <w:color w:val="000000" w:themeColor="text1"/>
        </w:rPr>
        <w:t xml:space="preserve"> web site</w:t>
      </w:r>
      <w:r w:rsidR="000F601E" w:rsidRPr="00EC33EB">
        <w:rPr>
          <w:rFonts w:cstheme="minorHAnsi"/>
          <w:color w:val="000000" w:themeColor="text1"/>
        </w:rPr>
        <w:t>s</w:t>
      </w:r>
      <w:r w:rsidR="005B0CAC" w:rsidRPr="00EC33EB">
        <w:rPr>
          <w:rFonts w:cstheme="minorHAnsi"/>
          <w:color w:val="000000" w:themeColor="text1"/>
        </w:rPr>
        <w:t>i</w:t>
      </w:r>
      <w:r w:rsidR="000F601E" w:rsidRPr="00EC33EB">
        <w:rPr>
          <w:rFonts w:cstheme="minorHAnsi"/>
          <w:color w:val="000000" w:themeColor="text1"/>
        </w:rPr>
        <w:t>n</w:t>
      </w:r>
      <w:r w:rsidR="005B0CAC" w:rsidRPr="00EC33EB">
        <w:rPr>
          <w:rFonts w:cstheme="minorHAnsi"/>
          <w:color w:val="000000" w:themeColor="text1"/>
        </w:rPr>
        <w:t xml:space="preserve">de yer alan </w:t>
      </w:r>
      <w:r w:rsidR="00EC33EB" w:rsidRPr="00EC33EB">
        <w:rPr>
          <w:rFonts w:cstheme="minorHAnsi"/>
          <w:color w:val="000000" w:themeColor="text1"/>
        </w:rPr>
        <w:t>“</w:t>
      </w:r>
      <w:r w:rsidR="000F601E" w:rsidRPr="00EC33EB">
        <w:rPr>
          <w:rFonts w:cstheme="minorHAnsi"/>
          <w:color w:val="000000" w:themeColor="text1"/>
        </w:rPr>
        <w:t>Başvuru Formu</w:t>
      </w:r>
      <w:r w:rsidR="00EC33EB" w:rsidRPr="00EC33EB">
        <w:rPr>
          <w:rFonts w:cstheme="minorHAnsi"/>
          <w:color w:val="000000" w:themeColor="text1"/>
        </w:rPr>
        <w:t>”</w:t>
      </w:r>
      <w:r w:rsidR="000F601E" w:rsidRPr="00EC33EB">
        <w:rPr>
          <w:rFonts w:cstheme="minorHAnsi"/>
          <w:color w:val="000000" w:themeColor="text1"/>
        </w:rPr>
        <w:t xml:space="preserve"> kullanılarak</w:t>
      </w:r>
      <w:r w:rsidR="00FA26EE" w:rsidRPr="00EC33EB">
        <w:rPr>
          <w:rFonts w:cstheme="minorHAnsi"/>
          <w:color w:val="000000" w:themeColor="text1"/>
        </w:rPr>
        <w:t xml:space="preserve"> iletilen talepleri işleme alır. Kurul başkaca başvuru yöntemleri belirlediği takdirde bu yollar ile de başvuru kabul ed</w:t>
      </w:r>
      <w:r w:rsidR="00F51C77" w:rsidRPr="00EC33EB">
        <w:rPr>
          <w:rFonts w:cstheme="minorHAnsi"/>
          <w:color w:val="000000" w:themeColor="text1"/>
        </w:rPr>
        <w:t>ilir</w:t>
      </w:r>
      <w:r w:rsidR="00FA26EE" w:rsidRPr="00EC33EB">
        <w:rPr>
          <w:rFonts w:cstheme="minorHAnsi"/>
          <w:color w:val="000000" w:themeColor="text1"/>
        </w:rPr>
        <w:t>.</w:t>
      </w:r>
      <w:r w:rsidR="00914618" w:rsidRPr="00EC33EB">
        <w:rPr>
          <w:rFonts w:cstheme="minorHAnsi"/>
          <w:color w:val="000000" w:themeColor="text1"/>
        </w:rPr>
        <w:t xml:space="preserve"> </w:t>
      </w:r>
    </w:p>
    <w:p w14:paraId="01E01663" w14:textId="77777777" w:rsidR="00EC33EB" w:rsidRPr="00EC33EB" w:rsidRDefault="00EC33EB" w:rsidP="007B497A">
      <w:pPr>
        <w:spacing w:after="0"/>
        <w:ind w:left="708"/>
        <w:jc w:val="both"/>
        <w:rPr>
          <w:rFonts w:cstheme="minorHAnsi"/>
          <w:color w:val="000000" w:themeColor="text1"/>
          <w:sz w:val="10"/>
          <w:szCs w:val="10"/>
        </w:rPr>
      </w:pPr>
    </w:p>
    <w:p w14:paraId="091B0441" w14:textId="5DBDAA8F" w:rsidR="00FA26EE" w:rsidRPr="00C60F0C" w:rsidRDefault="00EC33EB" w:rsidP="007B497A">
      <w:pPr>
        <w:spacing w:after="0"/>
        <w:ind w:left="708"/>
        <w:jc w:val="both"/>
        <w:rPr>
          <w:rFonts w:cstheme="minorHAnsi"/>
          <w:color w:val="000000" w:themeColor="text1"/>
        </w:rPr>
      </w:pPr>
      <w:r>
        <w:rPr>
          <w:rFonts w:cstheme="minorHAnsi"/>
          <w:color w:val="000000" w:themeColor="text1"/>
        </w:rPr>
        <w:t>Veri Sorumlusu</w:t>
      </w:r>
      <w:r w:rsidR="00FA26EE" w:rsidRPr="00C60F0C">
        <w:rPr>
          <w:rFonts w:cstheme="minorHAnsi"/>
          <w:color w:val="000000" w:themeColor="text1"/>
        </w:rPr>
        <w:t>, talebi niteliğine göre talebi en kısa sürede ve en geç 30</w:t>
      </w:r>
      <w:r w:rsidR="002D2959" w:rsidRPr="00C60F0C">
        <w:rPr>
          <w:rFonts w:cstheme="minorHAnsi"/>
          <w:color w:val="000000" w:themeColor="text1"/>
        </w:rPr>
        <w:t xml:space="preserve"> </w:t>
      </w:r>
      <w:r w:rsidR="00FA26EE" w:rsidRPr="00C60F0C">
        <w:rPr>
          <w:rFonts w:cstheme="minorHAnsi"/>
          <w:color w:val="000000" w:themeColor="text1"/>
        </w:rPr>
        <w:t xml:space="preserve">(otuz) gün içerisinde yanıtlar. </w:t>
      </w:r>
      <w:r>
        <w:rPr>
          <w:rFonts w:cstheme="minorHAnsi"/>
          <w:color w:val="000000" w:themeColor="text1"/>
        </w:rPr>
        <w:t>Veri Sorumlusu</w:t>
      </w:r>
      <w:r w:rsidR="00FA26EE" w:rsidRPr="00C60F0C">
        <w:rPr>
          <w:rFonts w:cstheme="minorHAnsi"/>
          <w:color w:val="000000" w:themeColor="text1"/>
        </w:rPr>
        <w:t>, başvuruları kabul ederek gereken işlemleri gerçekleştirebilir ya da başvuruları gerekçeli olarak redde</w:t>
      </w:r>
      <w:r w:rsidR="00AF5DC8" w:rsidRPr="00C60F0C">
        <w:rPr>
          <w:rFonts w:cstheme="minorHAnsi"/>
          <w:color w:val="000000" w:themeColor="text1"/>
        </w:rPr>
        <w:t>de</w:t>
      </w:r>
      <w:r w:rsidR="002D2959" w:rsidRPr="00C60F0C">
        <w:rPr>
          <w:rFonts w:cstheme="minorHAnsi"/>
          <w:color w:val="000000" w:themeColor="text1"/>
        </w:rPr>
        <w:t>r</w:t>
      </w:r>
      <w:r w:rsidR="00FA26EE" w:rsidRPr="00C60F0C">
        <w:rPr>
          <w:rFonts w:cstheme="minorHAnsi"/>
          <w:color w:val="000000" w:themeColor="text1"/>
        </w:rPr>
        <w:t>.</w:t>
      </w:r>
    </w:p>
    <w:p w14:paraId="50003A68" w14:textId="77777777" w:rsidR="00AF5DC8" w:rsidRPr="00EC33EB" w:rsidRDefault="00AF5DC8" w:rsidP="007B497A">
      <w:pPr>
        <w:spacing w:after="0"/>
        <w:ind w:left="708"/>
        <w:jc w:val="both"/>
        <w:rPr>
          <w:rFonts w:cstheme="minorHAnsi"/>
          <w:color w:val="000000" w:themeColor="text1"/>
          <w:sz w:val="10"/>
          <w:szCs w:val="10"/>
        </w:rPr>
      </w:pPr>
    </w:p>
    <w:p w14:paraId="091B0442" w14:textId="1DDFCFEE" w:rsidR="00602C6B" w:rsidRPr="00C60F0C" w:rsidRDefault="00FA26EE" w:rsidP="007B497A">
      <w:pPr>
        <w:spacing w:after="0"/>
        <w:ind w:left="708"/>
        <w:jc w:val="both"/>
        <w:rPr>
          <w:rFonts w:cstheme="minorHAnsi"/>
          <w:color w:val="000000" w:themeColor="text1"/>
        </w:rPr>
      </w:pPr>
      <w:r w:rsidRPr="00C60F0C">
        <w:rPr>
          <w:rFonts w:cstheme="minorHAnsi"/>
          <w:color w:val="000000" w:themeColor="text1"/>
        </w:rPr>
        <w:t>Kişisel veri sahibi, başvurusunun reddedilmesi, verilen cevabı yetersiz bulması veya başvuruya cevap verilmemesi hallerinde cevabı öğrendiği tarihten itibaren 30 (otuz) ve her halde başvuru tarihinden 60 (altmış) gün içerisinde Kurul’a şikayette bulunabilir.</w:t>
      </w:r>
    </w:p>
    <w:p w14:paraId="091B0443" w14:textId="77777777" w:rsidR="00FA26EE" w:rsidRPr="00EC33EB" w:rsidRDefault="00FA26EE" w:rsidP="007B497A">
      <w:pPr>
        <w:spacing w:after="0"/>
        <w:ind w:left="708"/>
        <w:jc w:val="both"/>
        <w:rPr>
          <w:rFonts w:cstheme="minorHAnsi"/>
          <w:color w:val="000000" w:themeColor="text1"/>
          <w:sz w:val="10"/>
          <w:szCs w:val="10"/>
        </w:rPr>
      </w:pPr>
    </w:p>
    <w:p w14:paraId="091B0444" w14:textId="6B5C7253" w:rsidR="005A34B4" w:rsidRPr="00C60F0C" w:rsidRDefault="00EC33EB" w:rsidP="007B497A">
      <w:pPr>
        <w:spacing w:after="0"/>
        <w:ind w:left="708"/>
        <w:jc w:val="both"/>
        <w:rPr>
          <w:rFonts w:cstheme="minorHAnsi"/>
          <w:color w:val="000000" w:themeColor="text1"/>
        </w:rPr>
      </w:pPr>
      <w:r>
        <w:rPr>
          <w:rFonts w:cstheme="minorHAnsi"/>
          <w:color w:val="000000" w:themeColor="text1"/>
        </w:rPr>
        <w:t>Veri Sorumlusu</w:t>
      </w:r>
      <w:r w:rsidR="005A34B4" w:rsidRPr="00C60F0C">
        <w:rPr>
          <w:rFonts w:cstheme="minorHAnsi"/>
          <w:color w:val="000000" w:themeColor="text1"/>
        </w:rPr>
        <w:t>,</w:t>
      </w:r>
      <w:r w:rsidRPr="00C60F0C">
        <w:rPr>
          <w:rFonts w:cstheme="minorHAnsi"/>
          <w:color w:val="000000" w:themeColor="text1"/>
        </w:rPr>
        <w:t xml:space="preserve"> </w:t>
      </w:r>
      <w:r>
        <w:rPr>
          <w:rFonts w:cstheme="minorHAnsi"/>
          <w:color w:val="000000" w:themeColor="text1"/>
        </w:rPr>
        <w:t>k</w:t>
      </w:r>
      <w:r w:rsidR="005A34B4" w:rsidRPr="00C60F0C">
        <w:rPr>
          <w:rFonts w:cstheme="minorHAnsi"/>
          <w:color w:val="000000" w:themeColor="text1"/>
        </w:rPr>
        <w:t xml:space="preserve">işisel veri sahiplerine </w:t>
      </w:r>
      <w:r w:rsidR="00700791" w:rsidRPr="00C60F0C">
        <w:rPr>
          <w:rFonts w:cstheme="minorHAnsi"/>
          <w:color w:val="000000" w:themeColor="text1"/>
        </w:rPr>
        <w:t>K</w:t>
      </w:r>
      <w:r w:rsidR="002D2959" w:rsidRPr="00C60F0C">
        <w:rPr>
          <w:rFonts w:cstheme="minorHAnsi"/>
          <w:color w:val="000000" w:themeColor="text1"/>
        </w:rPr>
        <w:t>anun’</w:t>
      </w:r>
      <w:r w:rsidR="005A34B4" w:rsidRPr="00C60F0C">
        <w:rPr>
          <w:rFonts w:cstheme="minorHAnsi"/>
          <w:color w:val="000000" w:themeColor="text1"/>
        </w:rPr>
        <w:t>un öngördüğü şekilde zamanında ve gerekçeli olarak cevap ver</w:t>
      </w:r>
      <w:r w:rsidR="00ED3C16" w:rsidRPr="00C60F0C">
        <w:rPr>
          <w:rFonts w:cstheme="minorHAnsi"/>
          <w:color w:val="000000" w:themeColor="text1"/>
        </w:rPr>
        <w:t>ir</w:t>
      </w:r>
      <w:r w:rsidR="005A34B4" w:rsidRPr="00C60F0C">
        <w:rPr>
          <w:rFonts w:cstheme="minorHAnsi"/>
          <w:color w:val="000000" w:themeColor="text1"/>
        </w:rPr>
        <w:t>.</w:t>
      </w:r>
    </w:p>
    <w:p w14:paraId="091B0445" w14:textId="77777777" w:rsidR="005A34B4" w:rsidRPr="008E2F81" w:rsidRDefault="005A34B4" w:rsidP="00FA26EE">
      <w:pPr>
        <w:spacing w:after="0"/>
        <w:jc w:val="both"/>
        <w:rPr>
          <w:rFonts w:cstheme="minorHAnsi"/>
          <w:color w:val="000000" w:themeColor="text1"/>
          <w:sz w:val="10"/>
          <w:szCs w:val="10"/>
        </w:rPr>
      </w:pPr>
    </w:p>
    <w:p w14:paraId="091B0446" w14:textId="32B651A7" w:rsidR="00F414F3" w:rsidRPr="00C60F0C" w:rsidRDefault="00F414F3" w:rsidP="00773D96">
      <w:pPr>
        <w:pStyle w:val="ListParagraph"/>
        <w:numPr>
          <w:ilvl w:val="0"/>
          <w:numId w:val="44"/>
        </w:numPr>
        <w:jc w:val="both"/>
        <w:rPr>
          <w:rFonts w:cstheme="minorHAnsi"/>
          <w:i/>
          <w:color w:val="000000" w:themeColor="text1"/>
        </w:rPr>
      </w:pPr>
      <w:r w:rsidRPr="00C60F0C">
        <w:rPr>
          <w:rFonts w:cstheme="minorHAnsi"/>
          <w:i/>
          <w:color w:val="000000" w:themeColor="text1"/>
        </w:rPr>
        <w:t>Kişisel Verilerin Güvenliğini Sağlama Yükümlülüğü</w:t>
      </w:r>
    </w:p>
    <w:p w14:paraId="091B0447" w14:textId="5B5A16E6" w:rsidR="005A34B4" w:rsidRPr="00C60F0C" w:rsidRDefault="00161B3C" w:rsidP="00356F3D">
      <w:pPr>
        <w:ind w:left="708"/>
        <w:jc w:val="both"/>
        <w:rPr>
          <w:rFonts w:cstheme="minorHAnsi"/>
          <w:color w:val="000000" w:themeColor="text1"/>
        </w:rPr>
      </w:pPr>
      <w:r>
        <w:rPr>
          <w:rFonts w:cstheme="minorHAnsi"/>
          <w:color w:val="000000" w:themeColor="text1"/>
        </w:rPr>
        <w:t>Veri Sorumlusu</w:t>
      </w:r>
      <w:r w:rsidR="005A34B4" w:rsidRPr="00C60F0C">
        <w:rPr>
          <w:rFonts w:cstheme="minorHAnsi"/>
          <w:color w:val="000000" w:themeColor="text1"/>
        </w:rPr>
        <w:t>, işlemekte oldukları kişisel verilerin hukuka aykırı olarak işlenmesini ve verilere hukuka aykırı olarak erişilmesini engellemek ve verilerin muhafazasını sağlamak için uygun güvenlik düzeyini sağlamaya yönelik gerekli teknik ve idari tedbirleri alır.</w:t>
      </w:r>
    </w:p>
    <w:p w14:paraId="091B0448" w14:textId="42C3A035" w:rsidR="005A34B4" w:rsidRPr="00C60F0C" w:rsidRDefault="005A34B4" w:rsidP="00356F3D">
      <w:pPr>
        <w:ind w:left="708"/>
        <w:jc w:val="both"/>
        <w:rPr>
          <w:rFonts w:cstheme="minorHAnsi"/>
          <w:color w:val="000000" w:themeColor="text1"/>
        </w:rPr>
      </w:pPr>
      <w:r w:rsidRPr="00C60F0C">
        <w:rPr>
          <w:rFonts w:cstheme="minorHAnsi"/>
          <w:color w:val="000000" w:themeColor="text1"/>
        </w:rPr>
        <w:t>Kurul</w:t>
      </w:r>
      <w:r w:rsidR="00A371B3" w:rsidRPr="00C60F0C">
        <w:rPr>
          <w:rFonts w:cstheme="minorHAnsi"/>
          <w:color w:val="000000" w:themeColor="text1"/>
        </w:rPr>
        <w:t>,</w:t>
      </w:r>
      <w:r w:rsidRPr="00C60F0C">
        <w:rPr>
          <w:rFonts w:cstheme="minorHAnsi"/>
          <w:color w:val="000000" w:themeColor="text1"/>
        </w:rPr>
        <w:t xml:space="preserve"> ileride veri güvenliğine ilişkin yükümlülükler hakkında detaylı düzenlemeler getirebilecektir. Dolayısıyla</w:t>
      </w:r>
      <w:r w:rsidR="00A371B3" w:rsidRPr="00C60F0C">
        <w:rPr>
          <w:rFonts w:cstheme="minorHAnsi"/>
          <w:color w:val="000000" w:themeColor="text1"/>
        </w:rPr>
        <w:t xml:space="preserve"> </w:t>
      </w:r>
      <w:r w:rsidR="00005EF1">
        <w:rPr>
          <w:rFonts w:cstheme="minorHAnsi"/>
          <w:color w:val="000000" w:themeColor="text1"/>
        </w:rPr>
        <w:t>Veri Sorumlusu</w:t>
      </w:r>
      <w:r w:rsidR="00A371B3" w:rsidRPr="00C60F0C">
        <w:rPr>
          <w:rFonts w:cstheme="minorHAnsi"/>
          <w:color w:val="000000" w:themeColor="text1"/>
        </w:rPr>
        <w:t>,</w:t>
      </w:r>
      <w:r w:rsidRPr="00C60F0C">
        <w:rPr>
          <w:rFonts w:cstheme="minorHAnsi"/>
          <w:color w:val="000000" w:themeColor="text1"/>
        </w:rPr>
        <w:t xml:space="preserve"> bu kapsamdaki yükümlülüklere de uyum sağlamak amacıyla </w:t>
      </w:r>
      <w:r w:rsidR="00A371B3" w:rsidRPr="00C60F0C">
        <w:rPr>
          <w:rFonts w:cstheme="minorHAnsi"/>
          <w:color w:val="000000" w:themeColor="text1"/>
        </w:rPr>
        <w:t xml:space="preserve"> gerekli özeni göster</w:t>
      </w:r>
      <w:r w:rsidR="008E4932" w:rsidRPr="00C60F0C">
        <w:rPr>
          <w:rFonts w:cstheme="minorHAnsi"/>
          <w:color w:val="000000" w:themeColor="text1"/>
        </w:rPr>
        <w:t>ir</w:t>
      </w:r>
      <w:r w:rsidR="00A371B3" w:rsidRPr="00C60F0C">
        <w:rPr>
          <w:rFonts w:cstheme="minorHAnsi"/>
          <w:color w:val="000000" w:themeColor="text1"/>
        </w:rPr>
        <w:t xml:space="preserve"> ve kişisel verilerin </w:t>
      </w:r>
      <w:r w:rsidRPr="00C60F0C">
        <w:rPr>
          <w:rFonts w:cstheme="minorHAnsi"/>
          <w:color w:val="000000" w:themeColor="text1"/>
        </w:rPr>
        <w:t>güvenli</w:t>
      </w:r>
      <w:r w:rsidR="00A371B3" w:rsidRPr="00C60F0C">
        <w:rPr>
          <w:rFonts w:cstheme="minorHAnsi"/>
          <w:color w:val="000000" w:themeColor="text1"/>
        </w:rPr>
        <w:t>ğini</w:t>
      </w:r>
      <w:r w:rsidRPr="00C60F0C">
        <w:rPr>
          <w:rFonts w:cstheme="minorHAnsi"/>
          <w:color w:val="000000" w:themeColor="text1"/>
        </w:rPr>
        <w:t xml:space="preserve"> sağlar.</w:t>
      </w:r>
    </w:p>
    <w:p w14:paraId="091B0449" w14:textId="43DEB29C" w:rsidR="005A34B4" w:rsidRPr="00C60F0C" w:rsidRDefault="00005EF1" w:rsidP="00356F3D">
      <w:pPr>
        <w:ind w:left="708"/>
        <w:jc w:val="both"/>
        <w:rPr>
          <w:rFonts w:cstheme="minorHAnsi"/>
          <w:color w:val="000000" w:themeColor="text1"/>
        </w:rPr>
      </w:pPr>
      <w:r>
        <w:rPr>
          <w:rFonts w:cstheme="minorHAnsi"/>
          <w:color w:val="000000" w:themeColor="text1"/>
        </w:rPr>
        <w:t>Veri Sorumlusu</w:t>
      </w:r>
      <w:r w:rsidR="005A34B4" w:rsidRPr="00C60F0C">
        <w:rPr>
          <w:rFonts w:cstheme="minorHAnsi"/>
          <w:color w:val="000000" w:themeColor="text1"/>
        </w:rPr>
        <w:t xml:space="preserve">, alacağı teknik ve idari tedbirler bakımından tedbirlerin işleyişi ile ilgili olarak gerekli denetimleri yapmaya ve yaptırmaya yönelik sistemleri </w:t>
      </w:r>
      <w:r w:rsidR="00183DF3" w:rsidRPr="00C60F0C">
        <w:rPr>
          <w:rFonts w:cstheme="minorHAnsi"/>
          <w:color w:val="000000" w:themeColor="text1"/>
        </w:rPr>
        <w:t>oluştur</w:t>
      </w:r>
      <w:r w:rsidR="00EA010E" w:rsidRPr="00C60F0C">
        <w:rPr>
          <w:rFonts w:cstheme="minorHAnsi"/>
          <w:color w:val="000000" w:themeColor="text1"/>
        </w:rPr>
        <w:t>u</w:t>
      </w:r>
      <w:r w:rsidR="005A34B4" w:rsidRPr="00C60F0C">
        <w:rPr>
          <w:rFonts w:cstheme="minorHAnsi"/>
          <w:color w:val="000000" w:themeColor="text1"/>
        </w:rPr>
        <w:t xml:space="preserve">r. Bu denetim sonuçları </w:t>
      </w:r>
      <w:r>
        <w:rPr>
          <w:rFonts w:cstheme="minorHAnsi"/>
          <w:color w:val="000000" w:themeColor="text1"/>
        </w:rPr>
        <w:t>Veri Sorumlusu</w:t>
      </w:r>
      <w:r w:rsidR="00A371B3" w:rsidRPr="00C60F0C">
        <w:rPr>
          <w:rFonts w:cstheme="minorHAnsi"/>
          <w:color w:val="000000" w:themeColor="text1"/>
        </w:rPr>
        <w:t xml:space="preserve"> </w:t>
      </w:r>
      <w:r w:rsidR="005A34B4" w:rsidRPr="00C60F0C">
        <w:rPr>
          <w:rFonts w:cstheme="minorHAnsi"/>
          <w:color w:val="000000" w:themeColor="text1"/>
        </w:rPr>
        <w:t>bünyesinde görevli birimlerce i</w:t>
      </w:r>
      <w:r w:rsidR="00183DF3" w:rsidRPr="00C60F0C">
        <w:rPr>
          <w:rFonts w:cstheme="minorHAnsi"/>
          <w:color w:val="000000" w:themeColor="text1"/>
        </w:rPr>
        <w:t>ncele</w:t>
      </w:r>
      <w:r w:rsidR="008E4932" w:rsidRPr="00C60F0C">
        <w:rPr>
          <w:rFonts w:cstheme="minorHAnsi"/>
          <w:color w:val="000000" w:themeColor="text1"/>
        </w:rPr>
        <w:t>nir</w:t>
      </w:r>
      <w:r w:rsidR="00183DF3" w:rsidRPr="00C60F0C">
        <w:rPr>
          <w:rFonts w:cstheme="minorHAnsi"/>
          <w:color w:val="000000" w:themeColor="text1"/>
        </w:rPr>
        <w:t xml:space="preserve"> ve gerekli önlemler</w:t>
      </w:r>
      <w:r w:rsidR="005A34B4" w:rsidRPr="00C60F0C">
        <w:rPr>
          <w:rFonts w:cstheme="minorHAnsi"/>
          <w:color w:val="000000" w:themeColor="text1"/>
        </w:rPr>
        <w:t xml:space="preserve"> alı</w:t>
      </w:r>
      <w:r w:rsidR="008E4932" w:rsidRPr="00C60F0C">
        <w:rPr>
          <w:rFonts w:cstheme="minorHAnsi"/>
          <w:color w:val="000000" w:themeColor="text1"/>
        </w:rPr>
        <w:t>nı</w:t>
      </w:r>
      <w:r w:rsidR="005A34B4" w:rsidRPr="00C60F0C">
        <w:rPr>
          <w:rFonts w:cstheme="minorHAnsi"/>
          <w:color w:val="000000" w:themeColor="text1"/>
        </w:rPr>
        <w:t>r.</w:t>
      </w:r>
      <w:r w:rsidR="00A371B3" w:rsidRPr="00C60F0C">
        <w:rPr>
          <w:rFonts w:cstheme="minorHAnsi"/>
          <w:color w:val="000000" w:themeColor="text1"/>
        </w:rPr>
        <w:t xml:space="preserve"> </w:t>
      </w:r>
    </w:p>
    <w:p w14:paraId="2CAF3851" w14:textId="32ED313B" w:rsidR="00AC5D2D" w:rsidRPr="00C60F0C" w:rsidRDefault="00005EF1" w:rsidP="00356F3D">
      <w:pPr>
        <w:ind w:left="708"/>
        <w:jc w:val="both"/>
        <w:rPr>
          <w:rFonts w:cstheme="minorHAnsi"/>
          <w:color w:val="000000" w:themeColor="text1"/>
        </w:rPr>
      </w:pPr>
      <w:r>
        <w:rPr>
          <w:rFonts w:cstheme="minorHAnsi"/>
          <w:color w:val="000000" w:themeColor="text1"/>
        </w:rPr>
        <w:t>Veri Sorumlusu</w:t>
      </w:r>
      <w:r w:rsidR="005A34B4" w:rsidRPr="00C60F0C">
        <w:rPr>
          <w:rFonts w:cstheme="minorHAnsi"/>
          <w:color w:val="000000" w:themeColor="text1"/>
        </w:rPr>
        <w:t>, işlenen kişisel verilerin kanuni olmayan yollarla başkaları tarafından elde edilmesi halin</w:t>
      </w:r>
      <w:r w:rsidR="00A371B3" w:rsidRPr="00C60F0C">
        <w:rPr>
          <w:rFonts w:cstheme="minorHAnsi"/>
          <w:color w:val="000000" w:themeColor="text1"/>
        </w:rPr>
        <w:t>de</w:t>
      </w:r>
      <w:r w:rsidR="0006113F" w:rsidRPr="00C60F0C">
        <w:rPr>
          <w:rFonts w:cstheme="minorHAnsi"/>
          <w:color w:val="000000" w:themeColor="text1"/>
        </w:rPr>
        <w:t>, bu durumu öğrendiği tarihten itibaren en geç 72 saat (Yetmiş İki) içinde Kurul’a bildirir.  Söz konusu veri ihlalinden etkilenen kişilerin belirlenmesini müteakip ilgili kişilere de makul olan en kısa süre içerisinde, ilgili kişinin iletişim adresine ulaşılabiliyorsa doğrudan, ulaşılamıyorsa veri sorumlusunun kendi web sitesi üzerinden yayımlanması gibi uygun yöntemlerle bildirim yapılır.</w:t>
      </w:r>
      <w:r w:rsidR="005A34B4" w:rsidRPr="00C60F0C">
        <w:rPr>
          <w:rFonts w:cstheme="minorHAnsi"/>
          <w:color w:val="000000" w:themeColor="text1"/>
        </w:rPr>
        <w:t xml:space="preserve"> </w:t>
      </w:r>
    </w:p>
    <w:p w14:paraId="091B044C" w14:textId="1DB7C234" w:rsidR="00F414F3" w:rsidRPr="00C60F0C" w:rsidRDefault="00F414F3" w:rsidP="00773D96">
      <w:pPr>
        <w:pStyle w:val="ListParagraph"/>
        <w:numPr>
          <w:ilvl w:val="0"/>
          <w:numId w:val="44"/>
        </w:numPr>
        <w:jc w:val="both"/>
        <w:rPr>
          <w:rFonts w:cstheme="minorHAnsi"/>
          <w:color w:val="000000" w:themeColor="text1"/>
        </w:rPr>
      </w:pPr>
      <w:r w:rsidRPr="00C60F0C">
        <w:rPr>
          <w:rFonts w:cstheme="minorHAnsi"/>
          <w:i/>
          <w:color w:val="000000" w:themeColor="text1"/>
        </w:rPr>
        <w:t>Hukuka Uygun Veri İşlenmesinin Temini İçin Teknik ve İdari Tedbirlerin Alınması</w:t>
      </w:r>
    </w:p>
    <w:p w14:paraId="091B044D" w14:textId="144473DA" w:rsidR="00183DF3" w:rsidRPr="00C60F0C" w:rsidRDefault="007D5674" w:rsidP="00773D96">
      <w:pPr>
        <w:ind w:left="708"/>
        <w:jc w:val="both"/>
        <w:rPr>
          <w:rFonts w:cstheme="minorHAnsi"/>
          <w:color w:val="000000" w:themeColor="text1"/>
        </w:rPr>
      </w:pPr>
      <w:r>
        <w:rPr>
          <w:rFonts w:cstheme="minorHAnsi"/>
          <w:color w:val="000000" w:themeColor="text1"/>
        </w:rPr>
        <w:t>Veri Sorumlusu</w:t>
      </w:r>
      <w:r w:rsidRPr="00C60F0C">
        <w:rPr>
          <w:rFonts w:cstheme="minorHAnsi"/>
          <w:color w:val="000000" w:themeColor="text1"/>
        </w:rPr>
        <w:t xml:space="preserve"> </w:t>
      </w:r>
      <w:r w:rsidR="00183DF3" w:rsidRPr="00C60F0C">
        <w:rPr>
          <w:rFonts w:cstheme="minorHAnsi"/>
          <w:color w:val="000000" w:themeColor="text1"/>
        </w:rPr>
        <w:t>bünyesinde iş birimleri tarafından gerçekleştirilen kişisel veri işleme faaliyetlerine ilişkin tüm süreçler</w:t>
      </w:r>
      <w:r w:rsidR="005F01A7" w:rsidRPr="00C60F0C">
        <w:rPr>
          <w:rFonts w:cstheme="minorHAnsi"/>
          <w:color w:val="000000" w:themeColor="text1"/>
        </w:rPr>
        <w:t xml:space="preserve"> kişisel veri işleme envanterinde toplanır ve</w:t>
      </w:r>
      <w:r w:rsidR="00183DF3" w:rsidRPr="00C60F0C">
        <w:rPr>
          <w:rFonts w:cstheme="minorHAnsi"/>
          <w:color w:val="000000" w:themeColor="text1"/>
        </w:rPr>
        <w:t xml:space="preserve"> analiz edil</w:t>
      </w:r>
      <w:r w:rsidR="00EA010E" w:rsidRPr="00C60F0C">
        <w:rPr>
          <w:rFonts w:cstheme="minorHAnsi"/>
          <w:color w:val="000000" w:themeColor="text1"/>
        </w:rPr>
        <w:t>ir</w:t>
      </w:r>
      <w:r w:rsidR="005F01A7" w:rsidRPr="00C60F0C">
        <w:rPr>
          <w:rFonts w:cstheme="minorHAnsi"/>
          <w:color w:val="000000" w:themeColor="text1"/>
        </w:rPr>
        <w:t>.</w:t>
      </w:r>
      <w:r w:rsidR="00183DF3" w:rsidRPr="00C60F0C">
        <w:rPr>
          <w:rFonts w:cstheme="minorHAnsi"/>
          <w:color w:val="000000" w:themeColor="text1"/>
        </w:rPr>
        <w:t xml:space="preserve"> </w:t>
      </w:r>
      <w:r w:rsidR="005F01A7" w:rsidRPr="00C60F0C">
        <w:rPr>
          <w:rFonts w:cstheme="minorHAnsi"/>
          <w:color w:val="000000" w:themeColor="text1"/>
        </w:rPr>
        <w:t>İ</w:t>
      </w:r>
      <w:r w:rsidR="00183DF3" w:rsidRPr="00C60F0C">
        <w:rPr>
          <w:rFonts w:cstheme="minorHAnsi"/>
          <w:color w:val="000000" w:themeColor="text1"/>
        </w:rPr>
        <w:t xml:space="preserve">ş </w:t>
      </w:r>
      <w:r w:rsidR="00183DF3" w:rsidRPr="00C60F0C">
        <w:rPr>
          <w:rFonts w:cstheme="minorHAnsi"/>
          <w:color w:val="000000" w:themeColor="text1"/>
        </w:rPr>
        <w:lastRenderedPageBreak/>
        <w:t>birimleri tarafından verilerin toplanmasından silinmesine kadar gerçekleştirilen faaliyetlerin tümünün hukuka uygunluk denetimi yapılır.</w:t>
      </w:r>
    </w:p>
    <w:p w14:paraId="091B044F" w14:textId="52C22A87" w:rsidR="00183DF3" w:rsidRPr="00C60F0C" w:rsidRDefault="00966475" w:rsidP="00773D96">
      <w:pPr>
        <w:ind w:left="708"/>
        <w:jc w:val="both"/>
        <w:rPr>
          <w:rFonts w:cstheme="minorHAnsi"/>
          <w:color w:val="000000" w:themeColor="text1"/>
        </w:rPr>
      </w:pPr>
      <w:r>
        <w:rPr>
          <w:rFonts w:cstheme="minorHAnsi"/>
          <w:color w:val="000000" w:themeColor="text1"/>
        </w:rPr>
        <w:t>K</w:t>
      </w:r>
      <w:r w:rsidR="00183DF3" w:rsidRPr="00C60F0C">
        <w:rPr>
          <w:rFonts w:cstheme="minorHAnsi"/>
          <w:color w:val="000000" w:themeColor="text1"/>
        </w:rPr>
        <w:t xml:space="preserve">işisel veri işleme faaliyetleri kurulan teknik sistemler ile denetlenir. </w:t>
      </w:r>
      <w:r w:rsidR="005F01A7" w:rsidRPr="00C60F0C">
        <w:rPr>
          <w:rFonts w:cstheme="minorHAnsi"/>
          <w:color w:val="000000" w:themeColor="text1"/>
        </w:rPr>
        <w:t>H</w:t>
      </w:r>
      <w:r w:rsidR="00183DF3" w:rsidRPr="00C60F0C">
        <w:rPr>
          <w:rFonts w:cstheme="minorHAnsi"/>
          <w:color w:val="000000" w:themeColor="text1"/>
        </w:rPr>
        <w:t>ukuka aykırılık tespit edildiğinde ilgilisine bildirilerek eksiklik ya da hukuka aykırılığın giderilmesi sağlan</w:t>
      </w:r>
      <w:r w:rsidR="00EA010E" w:rsidRPr="00C60F0C">
        <w:rPr>
          <w:rFonts w:cstheme="minorHAnsi"/>
          <w:color w:val="000000" w:themeColor="text1"/>
        </w:rPr>
        <w:t>ı</w:t>
      </w:r>
      <w:r w:rsidR="00183DF3" w:rsidRPr="00C60F0C">
        <w:rPr>
          <w:rFonts w:cstheme="minorHAnsi"/>
          <w:color w:val="000000" w:themeColor="text1"/>
        </w:rPr>
        <w:t xml:space="preserve">r. </w:t>
      </w:r>
    </w:p>
    <w:p w14:paraId="091B0450" w14:textId="5BECEE04" w:rsidR="00ED7D98" w:rsidRPr="00C60F0C" w:rsidRDefault="00DF0AD7" w:rsidP="00773D96">
      <w:pPr>
        <w:ind w:left="708"/>
        <w:jc w:val="both"/>
        <w:rPr>
          <w:rFonts w:cstheme="minorHAnsi"/>
          <w:color w:val="000000" w:themeColor="text1"/>
        </w:rPr>
      </w:pPr>
      <w:r>
        <w:rPr>
          <w:rFonts w:cstheme="minorHAnsi"/>
          <w:color w:val="000000" w:themeColor="text1"/>
        </w:rPr>
        <w:t>Veri Sorumlusu</w:t>
      </w:r>
      <w:r w:rsidR="00ED7D98" w:rsidRPr="00C60F0C">
        <w:rPr>
          <w:rFonts w:cstheme="minorHAnsi"/>
          <w:color w:val="000000" w:themeColor="text1"/>
        </w:rPr>
        <w:t>, çalışanlarını kişisel verilerin korunması hukuku ve kişisel verilerin hukuka uygun olarak işlenmesi konusunda bilgilendir</w:t>
      </w:r>
      <w:r w:rsidR="00EA010E" w:rsidRPr="00C60F0C">
        <w:rPr>
          <w:rFonts w:cstheme="minorHAnsi"/>
          <w:color w:val="000000" w:themeColor="text1"/>
        </w:rPr>
        <w:t>ilir</w:t>
      </w:r>
      <w:r w:rsidR="00ED7D98" w:rsidRPr="00C60F0C">
        <w:rPr>
          <w:rFonts w:cstheme="minorHAnsi"/>
          <w:color w:val="000000" w:themeColor="text1"/>
        </w:rPr>
        <w:t xml:space="preserve"> ve eğit</w:t>
      </w:r>
      <w:r w:rsidR="00EA010E" w:rsidRPr="00C60F0C">
        <w:rPr>
          <w:rFonts w:cstheme="minorHAnsi"/>
          <w:color w:val="000000" w:themeColor="text1"/>
        </w:rPr>
        <w:t>il</w:t>
      </w:r>
      <w:r w:rsidR="00ED7D98" w:rsidRPr="00C60F0C">
        <w:rPr>
          <w:rFonts w:cstheme="minorHAnsi"/>
          <w:color w:val="000000" w:themeColor="text1"/>
        </w:rPr>
        <w:t>ir.</w:t>
      </w:r>
    </w:p>
    <w:p w14:paraId="091B0451" w14:textId="79B1529D" w:rsidR="00ED7D98" w:rsidRPr="00C60F0C" w:rsidRDefault="00882B03" w:rsidP="00773D96">
      <w:pPr>
        <w:ind w:left="708"/>
        <w:jc w:val="both"/>
        <w:rPr>
          <w:rFonts w:cstheme="minorHAnsi"/>
          <w:color w:val="000000" w:themeColor="text1"/>
        </w:rPr>
      </w:pPr>
      <w:r>
        <w:rPr>
          <w:rFonts w:cstheme="minorHAnsi"/>
          <w:color w:val="000000" w:themeColor="text1"/>
        </w:rPr>
        <w:t>Veri Sorumlusu</w:t>
      </w:r>
      <w:r w:rsidRPr="00C60F0C">
        <w:rPr>
          <w:rFonts w:cstheme="minorHAnsi"/>
          <w:color w:val="000000" w:themeColor="text1"/>
        </w:rPr>
        <w:t xml:space="preserve"> </w:t>
      </w:r>
      <w:r w:rsidR="00ED7D98" w:rsidRPr="00C60F0C">
        <w:rPr>
          <w:rFonts w:cstheme="minorHAnsi"/>
          <w:color w:val="000000" w:themeColor="text1"/>
        </w:rPr>
        <w:t xml:space="preserve">ile </w:t>
      </w:r>
      <w:r>
        <w:rPr>
          <w:rFonts w:cstheme="minorHAnsi"/>
          <w:color w:val="000000" w:themeColor="text1"/>
        </w:rPr>
        <w:t>Veri Sorumlusu’nun</w:t>
      </w:r>
      <w:r w:rsidRPr="00C60F0C">
        <w:rPr>
          <w:rFonts w:cstheme="minorHAnsi"/>
          <w:color w:val="000000" w:themeColor="text1"/>
        </w:rPr>
        <w:t xml:space="preserve"> </w:t>
      </w:r>
      <w:r w:rsidR="00ED7D98" w:rsidRPr="00C60F0C">
        <w:rPr>
          <w:rFonts w:cstheme="minorHAnsi"/>
          <w:color w:val="000000" w:themeColor="text1"/>
        </w:rPr>
        <w:t>iş ortakları, çalışanları ve müşterileri arasındaki hukuki ilişkiyi yöneten sözleşme  ve belgelere</w:t>
      </w:r>
      <w:r w:rsidR="008E17BF">
        <w:rPr>
          <w:rFonts w:cstheme="minorHAnsi"/>
          <w:color w:val="000000" w:themeColor="text1"/>
        </w:rPr>
        <w:t>,</w:t>
      </w:r>
      <w:r w:rsidR="00ED7D98" w:rsidRPr="00C60F0C">
        <w:rPr>
          <w:rFonts w:cstheme="minorHAnsi"/>
          <w:color w:val="000000" w:themeColor="text1"/>
        </w:rPr>
        <w:t xml:space="preserve"> </w:t>
      </w:r>
      <w:r w:rsidR="00700791" w:rsidRPr="00C60F0C">
        <w:rPr>
          <w:rFonts w:cstheme="minorHAnsi"/>
          <w:color w:val="000000" w:themeColor="text1"/>
        </w:rPr>
        <w:t>K</w:t>
      </w:r>
      <w:r w:rsidR="00EA010E" w:rsidRPr="00C60F0C">
        <w:rPr>
          <w:rFonts w:cstheme="minorHAnsi"/>
          <w:color w:val="000000" w:themeColor="text1"/>
        </w:rPr>
        <w:t>anun</w:t>
      </w:r>
      <w:r w:rsidR="00700791" w:rsidRPr="00C60F0C">
        <w:rPr>
          <w:rFonts w:cstheme="minorHAnsi"/>
          <w:color w:val="000000" w:themeColor="text1"/>
        </w:rPr>
        <w:t>’</w:t>
      </w:r>
      <w:r w:rsidR="00ED7D98" w:rsidRPr="00C60F0C">
        <w:rPr>
          <w:rFonts w:cstheme="minorHAnsi"/>
          <w:color w:val="000000" w:themeColor="text1"/>
        </w:rPr>
        <w:t xml:space="preserve">daki düzenlemelere aykırı biçimde kişisel verilerin işlenmemesi, ifşa edilmemesi ve kullanılmaması yükümlülüğünü getiren </w:t>
      </w:r>
      <w:r w:rsidR="008E17BF">
        <w:rPr>
          <w:rFonts w:cstheme="minorHAnsi"/>
          <w:color w:val="000000" w:themeColor="text1"/>
        </w:rPr>
        <w:t>hükümler eklenir</w:t>
      </w:r>
      <w:r w:rsidR="00ED7D98" w:rsidRPr="00C60F0C">
        <w:rPr>
          <w:rFonts w:cstheme="minorHAnsi"/>
          <w:color w:val="000000" w:themeColor="text1"/>
        </w:rPr>
        <w:t>.</w:t>
      </w:r>
    </w:p>
    <w:p w14:paraId="091B0453" w14:textId="303BBF70" w:rsidR="00ED7D98" w:rsidRPr="00C60F0C" w:rsidRDefault="00ED7D98" w:rsidP="00773D96">
      <w:pPr>
        <w:ind w:left="708"/>
        <w:jc w:val="both"/>
        <w:rPr>
          <w:rFonts w:cstheme="minorHAnsi"/>
          <w:color w:val="000000" w:themeColor="text1"/>
        </w:rPr>
      </w:pPr>
      <w:r w:rsidRPr="00C60F0C">
        <w:rPr>
          <w:rFonts w:cstheme="minorHAnsi"/>
          <w:color w:val="000000" w:themeColor="text1"/>
        </w:rPr>
        <w:t xml:space="preserve">Her bir iş biriminin faaliyetlerinin </w:t>
      </w:r>
      <w:r w:rsidR="00700791" w:rsidRPr="00C60F0C">
        <w:rPr>
          <w:rFonts w:cstheme="minorHAnsi"/>
          <w:color w:val="000000" w:themeColor="text1"/>
        </w:rPr>
        <w:t>K</w:t>
      </w:r>
      <w:r w:rsidR="00EA010E" w:rsidRPr="00C60F0C">
        <w:rPr>
          <w:rFonts w:cstheme="minorHAnsi"/>
          <w:color w:val="000000" w:themeColor="text1"/>
        </w:rPr>
        <w:t>anun</w:t>
      </w:r>
      <w:r w:rsidR="00700791" w:rsidRPr="00C60F0C">
        <w:rPr>
          <w:rFonts w:cstheme="minorHAnsi"/>
          <w:color w:val="000000" w:themeColor="text1"/>
        </w:rPr>
        <w:t>’</w:t>
      </w:r>
      <w:r w:rsidRPr="00C60F0C">
        <w:rPr>
          <w:rFonts w:cstheme="minorHAnsi"/>
          <w:color w:val="000000" w:themeColor="text1"/>
        </w:rPr>
        <w:t>da belirtilen kişisel veri işleme şartlarına uygunluğunun sağlanmasına yönelik işlemler, her bir iş birimi ve yürütmekte olduğu faaliyet özelinde tespit edilir. İş birimleri özelinde uygulama kuralları belirlen</w:t>
      </w:r>
      <w:r w:rsidR="005C6E89" w:rsidRPr="00C60F0C">
        <w:rPr>
          <w:rFonts w:cstheme="minorHAnsi"/>
          <w:color w:val="000000" w:themeColor="text1"/>
        </w:rPr>
        <w:t>ir</w:t>
      </w:r>
      <w:r w:rsidRPr="00C60F0C">
        <w:rPr>
          <w:rFonts w:cstheme="minorHAnsi"/>
          <w:color w:val="000000" w:themeColor="text1"/>
        </w:rPr>
        <w:t xml:space="preserve">, bu kuralların denetimini ve uygulamanın sürekliliğini sağlamak için gerekli idari tedbirler alınıp prosedür oluşturularak eğitimler verilir. </w:t>
      </w:r>
    </w:p>
    <w:p w14:paraId="091B0454" w14:textId="0C866446" w:rsidR="00F414F3" w:rsidRPr="00C60F0C" w:rsidRDefault="00F414F3" w:rsidP="00773D96">
      <w:pPr>
        <w:pStyle w:val="ListParagraph"/>
        <w:numPr>
          <w:ilvl w:val="0"/>
          <w:numId w:val="44"/>
        </w:numPr>
        <w:jc w:val="both"/>
        <w:rPr>
          <w:rFonts w:cstheme="minorHAnsi"/>
          <w:i/>
          <w:color w:val="000000" w:themeColor="text1"/>
        </w:rPr>
      </w:pPr>
      <w:r w:rsidRPr="00C60F0C">
        <w:rPr>
          <w:rFonts w:cstheme="minorHAnsi"/>
          <w:i/>
          <w:color w:val="000000" w:themeColor="text1"/>
        </w:rPr>
        <w:t>Kişisel Verilere Hukuka Aykırı Erişimi E</w:t>
      </w:r>
      <w:r w:rsidR="00183DF3" w:rsidRPr="00C60F0C">
        <w:rPr>
          <w:rFonts w:cstheme="minorHAnsi"/>
          <w:i/>
          <w:color w:val="000000" w:themeColor="text1"/>
        </w:rPr>
        <w:t xml:space="preserve">ngellemek İçin Teknik ve İdari </w:t>
      </w:r>
      <w:r w:rsidRPr="00C60F0C">
        <w:rPr>
          <w:rFonts w:cstheme="minorHAnsi"/>
          <w:i/>
          <w:color w:val="000000" w:themeColor="text1"/>
        </w:rPr>
        <w:t>Tedbirlerin Alınması</w:t>
      </w:r>
    </w:p>
    <w:p w14:paraId="091B0455" w14:textId="20EC65BB" w:rsidR="00183DF3" w:rsidRPr="00C60F0C" w:rsidRDefault="005F2FA6" w:rsidP="009628D4">
      <w:pPr>
        <w:ind w:left="708"/>
        <w:jc w:val="both"/>
        <w:rPr>
          <w:rFonts w:cstheme="minorHAnsi"/>
          <w:color w:val="000000" w:themeColor="text1"/>
        </w:rPr>
      </w:pPr>
      <w:r>
        <w:rPr>
          <w:rFonts w:cstheme="minorHAnsi"/>
          <w:color w:val="000000" w:themeColor="text1"/>
        </w:rPr>
        <w:t>Veri Sorumlusu</w:t>
      </w:r>
      <w:r w:rsidR="00ED7D98" w:rsidRPr="00C60F0C">
        <w:rPr>
          <w:rFonts w:cstheme="minorHAnsi"/>
          <w:color w:val="000000" w:themeColor="text1"/>
        </w:rPr>
        <w:t>, kişisel verilerin hukuka aykırı şekilde elde edilmesini, üçüncü kişilere açıklanmasını, görüntülenmesini ve aktarılmasını önlemek için korunacak verinin niteliğine göre gerekli idari ve teknik tedbirleri alır.</w:t>
      </w:r>
    </w:p>
    <w:p w14:paraId="091B0456" w14:textId="7FC7000B" w:rsidR="00ED7D98" w:rsidRPr="00C60F0C" w:rsidRDefault="003A365D" w:rsidP="009628D4">
      <w:pPr>
        <w:ind w:left="708"/>
        <w:jc w:val="both"/>
        <w:rPr>
          <w:rFonts w:cstheme="minorHAnsi"/>
          <w:color w:val="000000" w:themeColor="text1"/>
        </w:rPr>
      </w:pPr>
      <w:r w:rsidRPr="00C60F0C">
        <w:rPr>
          <w:rFonts w:cstheme="minorHAnsi"/>
          <w:color w:val="000000" w:themeColor="text1"/>
        </w:rPr>
        <w:t>Teknolojik gelişmelere uygun teknik önlemler alın</w:t>
      </w:r>
      <w:r w:rsidR="005C6E89" w:rsidRPr="00C60F0C">
        <w:rPr>
          <w:rFonts w:cstheme="minorHAnsi"/>
          <w:color w:val="000000" w:themeColor="text1"/>
        </w:rPr>
        <w:t>ır</w:t>
      </w:r>
      <w:r w:rsidRPr="00C60F0C">
        <w:rPr>
          <w:rFonts w:cstheme="minorHAnsi"/>
          <w:color w:val="000000" w:themeColor="text1"/>
        </w:rPr>
        <w:t xml:space="preserve"> ve alınan önlemler periyodik olarak güncellen</w:t>
      </w:r>
      <w:r w:rsidR="005C6E89" w:rsidRPr="00C60F0C">
        <w:rPr>
          <w:rFonts w:cstheme="minorHAnsi"/>
          <w:color w:val="000000" w:themeColor="text1"/>
        </w:rPr>
        <w:t>ir</w:t>
      </w:r>
      <w:r w:rsidRPr="00C60F0C">
        <w:rPr>
          <w:rFonts w:cstheme="minorHAnsi"/>
          <w:color w:val="000000" w:themeColor="text1"/>
        </w:rPr>
        <w:t xml:space="preserve"> ve </w:t>
      </w:r>
      <w:r w:rsidR="005C6E89" w:rsidRPr="00C60F0C">
        <w:rPr>
          <w:rFonts w:cstheme="minorHAnsi"/>
          <w:color w:val="000000" w:themeColor="text1"/>
        </w:rPr>
        <w:t xml:space="preserve">gerektiğinde </w:t>
      </w:r>
      <w:r w:rsidRPr="00C60F0C">
        <w:rPr>
          <w:rFonts w:cstheme="minorHAnsi"/>
          <w:color w:val="000000" w:themeColor="text1"/>
        </w:rPr>
        <w:t>yenilenir.</w:t>
      </w:r>
    </w:p>
    <w:p w14:paraId="091B0457" w14:textId="12B36DFB" w:rsidR="003A365D" w:rsidRPr="00C60F0C" w:rsidRDefault="00914D70" w:rsidP="009628D4">
      <w:pPr>
        <w:ind w:left="708"/>
        <w:jc w:val="both"/>
        <w:rPr>
          <w:rFonts w:cstheme="minorHAnsi"/>
          <w:color w:val="000000" w:themeColor="text1"/>
        </w:rPr>
      </w:pPr>
      <w:r>
        <w:rPr>
          <w:rFonts w:cstheme="minorHAnsi"/>
          <w:color w:val="000000" w:themeColor="text1"/>
        </w:rPr>
        <w:t>Veri Sorumlusu</w:t>
      </w:r>
      <w:r w:rsidRPr="00C60F0C">
        <w:rPr>
          <w:rFonts w:cstheme="minorHAnsi"/>
          <w:color w:val="000000" w:themeColor="text1"/>
        </w:rPr>
        <w:t xml:space="preserve"> </w:t>
      </w:r>
      <w:r w:rsidR="003A365D" w:rsidRPr="00C60F0C">
        <w:rPr>
          <w:rFonts w:cstheme="minorHAnsi"/>
          <w:color w:val="000000" w:themeColor="text1"/>
        </w:rPr>
        <w:t>tarafından hukuksal uyum gerekliliklerine uygun olarak erişim ve yetkilendirme teknik süreçleri tasarlan</w:t>
      </w:r>
      <w:r w:rsidR="005C6E89" w:rsidRPr="00C60F0C">
        <w:rPr>
          <w:rFonts w:cstheme="minorHAnsi"/>
          <w:color w:val="000000" w:themeColor="text1"/>
        </w:rPr>
        <w:t>ır</w:t>
      </w:r>
      <w:r w:rsidR="003A365D" w:rsidRPr="00C60F0C">
        <w:rPr>
          <w:rFonts w:cstheme="minorHAnsi"/>
          <w:color w:val="000000" w:themeColor="text1"/>
        </w:rPr>
        <w:t xml:space="preserve"> ve devreye alınır.</w:t>
      </w:r>
    </w:p>
    <w:p w14:paraId="091B0458" w14:textId="71F79D1D" w:rsidR="005227A3" w:rsidRPr="00C60F0C" w:rsidRDefault="00C6387D" w:rsidP="009628D4">
      <w:pPr>
        <w:ind w:left="708"/>
        <w:jc w:val="both"/>
        <w:rPr>
          <w:rFonts w:cstheme="minorHAnsi"/>
          <w:color w:val="000000" w:themeColor="text1"/>
        </w:rPr>
      </w:pPr>
      <w:r w:rsidRPr="00C60F0C">
        <w:rPr>
          <w:rFonts w:cstheme="minorHAnsi"/>
          <w:color w:val="000000" w:themeColor="text1"/>
        </w:rPr>
        <w:t>G</w:t>
      </w:r>
      <w:r w:rsidR="005227A3" w:rsidRPr="00C60F0C">
        <w:rPr>
          <w:rFonts w:cstheme="minorHAnsi"/>
          <w:color w:val="000000" w:themeColor="text1"/>
        </w:rPr>
        <w:t>üvenlik riski olan hususlara ilişkin teknolojik çözümler üretilir.</w:t>
      </w:r>
    </w:p>
    <w:p w14:paraId="091B045A" w14:textId="737FF6E9" w:rsidR="00E2426A" w:rsidRPr="00C60F0C" w:rsidRDefault="00AA483B" w:rsidP="009628D4">
      <w:pPr>
        <w:ind w:left="708"/>
        <w:jc w:val="both"/>
        <w:rPr>
          <w:rFonts w:cstheme="minorHAnsi"/>
          <w:color w:val="000000" w:themeColor="text1"/>
        </w:rPr>
      </w:pPr>
      <w:r>
        <w:rPr>
          <w:rFonts w:cstheme="minorHAnsi"/>
          <w:color w:val="000000" w:themeColor="text1"/>
        </w:rPr>
        <w:t>Veri Sorumlusu</w:t>
      </w:r>
      <w:r w:rsidRPr="00C60F0C">
        <w:rPr>
          <w:rFonts w:cstheme="minorHAnsi"/>
          <w:color w:val="000000" w:themeColor="text1"/>
        </w:rPr>
        <w:t xml:space="preserve"> </w:t>
      </w:r>
      <w:r w:rsidR="00E2426A" w:rsidRPr="00C60F0C">
        <w:rPr>
          <w:rFonts w:cstheme="minorHAnsi"/>
          <w:color w:val="000000" w:themeColor="text1"/>
        </w:rPr>
        <w:t>çalışanları alınan teknik tedbirler konusunda eğitil</w:t>
      </w:r>
      <w:r w:rsidR="001568B3" w:rsidRPr="00C60F0C">
        <w:rPr>
          <w:rFonts w:cstheme="minorHAnsi"/>
          <w:color w:val="000000" w:themeColor="text1"/>
        </w:rPr>
        <w:t>ir</w:t>
      </w:r>
      <w:r w:rsidR="00E2426A" w:rsidRPr="00C60F0C">
        <w:rPr>
          <w:rFonts w:cstheme="minorHAnsi"/>
          <w:color w:val="000000" w:themeColor="text1"/>
        </w:rPr>
        <w:t xml:space="preserve"> ve teknik konularda bilgili personel istihdam edilir.</w:t>
      </w:r>
    </w:p>
    <w:p w14:paraId="091B045B" w14:textId="5BD8F753" w:rsidR="00E2426A" w:rsidRPr="00C60F0C" w:rsidRDefault="00834D3B" w:rsidP="009628D4">
      <w:pPr>
        <w:ind w:left="708"/>
        <w:jc w:val="both"/>
        <w:rPr>
          <w:rFonts w:cstheme="minorHAnsi"/>
          <w:color w:val="000000" w:themeColor="text1"/>
        </w:rPr>
      </w:pPr>
      <w:r>
        <w:rPr>
          <w:rFonts w:cstheme="minorHAnsi"/>
          <w:color w:val="000000" w:themeColor="text1"/>
        </w:rPr>
        <w:t>Veri Sorumlusu</w:t>
      </w:r>
      <w:r w:rsidRPr="00C60F0C">
        <w:rPr>
          <w:rFonts w:cstheme="minorHAnsi"/>
          <w:color w:val="000000" w:themeColor="text1"/>
        </w:rPr>
        <w:t xml:space="preserve"> </w:t>
      </w:r>
      <w:r w:rsidR="00E2426A" w:rsidRPr="00C60F0C">
        <w:rPr>
          <w:rFonts w:cstheme="minorHAnsi"/>
          <w:color w:val="000000" w:themeColor="text1"/>
        </w:rPr>
        <w:t xml:space="preserve">çalışanlarının öğrendikleri kişisel verileri </w:t>
      </w:r>
      <w:r w:rsidR="001568B3" w:rsidRPr="00C60F0C">
        <w:rPr>
          <w:rFonts w:cstheme="minorHAnsi"/>
          <w:color w:val="000000" w:themeColor="text1"/>
        </w:rPr>
        <w:t>Kanun</w:t>
      </w:r>
      <w:r w:rsidR="00E2426A" w:rsidRPr="00C60F0C">
        <w:rPr>
          <w:rFonts w:cstheme="minorHAnsi"/>
          <w:color w:val="000000" w:themeColor="text1"/>
        </w:rPr>
        <w:t xml:space="preserve"> hükümlerine aykırı olarak başkasına açıklamayacakları ve işleme amacı dışında kullanmayacakları konusunda</w:t>
      </w:r>
      <w:r w:rsidR="003E543A">
        <w:rPr>
          <w:rFonts w:cstheme="minorHAnsi"/>
          <w:color w:val="000000" w:themeColor="text1"/>
        </w:rPr>
        <w:t xml:space="preserve"> çalışanlara</w:t>
      </w:r>
      <w:r w:rsidR="00E2426A" w:rsidRPr="00C60F0C">
        <w:rPr>
          <w:rFonts w:cstheme="minorHAnsi"/>
          <w:color w:val="000000" w:themeColor="text1"/>
        </w:rPr>
        <w:t xml:space="preserve"> </w:t>
      </w:r>
      <w:r w:rsidR="006E6526" w:rsidRPr="00C60F0C">
        <w:rPr>
          <w:rFonts w:cstheme="minorHAnsi"/>
          <w:color w:val="000000" w:themeColor="text1"/>
        </w:rPr>
        <w:t xml:space="preserve">“Bilgi </w:t>
      </w:r>
      <w:r w:rsidR="000125E1">
        <w:rPr>
          <w:rFonts w:cstheme="minorHAnsi"/>
          <w:color w:val="000000" w:themeColor="text1"/>
        </w:rPr>
        <w:t>Sistemleri</w:t>
      </w:r>
      <w:r w:rsidR="006E6526" w:rsidRPr="00C60F0C">
        <w:rPr>
          <w:rFonts w:cstheme="minorHAnsi"/>
          <w:color w:val="000000" w:themeColor="text1"/>
        </w:rPr>
        <w:t xml:space="preserve"> </w:t>
      </w:r>
      <w:r w:rsidR="007D1C4F" w:rsidRPr="00C60F0C">
        <w:rPr>
          <w:rFonts w:cstheme="minorHAnsi"/>
          <w:color w:val="000000" w:themeColor="text1"/>
        </w:rPr>
        <w:t xml:space="preserve">Genel Standartlar ve Güvenlik Politikası </w:t>
      </w:r>
      <w:r w:rsidR="006E6526" w:rsidRPr="00C60F0C">
        <w:rPr>
          <w:rFonts w:cstheme="minorHAnsi"/>
          <w:color w:val="000000" w:themeColor="text1"/>
        </w:rPr>
        <w:t>” imzalatıl</w:t>
      </w:r>
      <w:r w:rsidR="001568B3" w:rsidRPr="00C60F0C">
        <w:rPr>
          <w:rFonts w:cstheme="minorHAnsi"/>
          <w:color w:val="000000" w:themeColor="text1"/>
        </w:rPr>
        <w:t>ır</w:t>
      </w:r>
      <w:r w:rsidR="00E2426A" w:rsidRPr="00C60F0C">
        <w:rPr>
          <w:rFonts w:cstheme="minorHAnsi"/>
          <w:color w:val="000000" w:themeColor="text1"/>
        </w:rPr>
        <w:t xml:space="preserve">. </w:t>
      </w:r>
    </w:p>
    <w:p w14:paraId="091B045C" w14:textId="3EC787C1" w:rsidR="00E2426A" w:rsidRPr="00C60F0C" w:rsidRDefault="00E90F85" w:rsidP="009628D4">
      <w:pPr>
        <w:ind w:left="708"/>
        <w:jc w:val="both"/>
        <w:rPr>
          <w:rFonts w:cstheme="minorHAnsi"/>
          <w:color w:val="000000" w:themeColor="text1"/>
        </w:rPr>
      </w:pPr>
      <w:r>
        <w:rPr>
          <w:rFonts w:cstheme="minorHAnsi"/>
          <w:color w:val="000000" w:themeColor="text1"/>
        </w:rPr>
        <w:t>Veri Sorumlusu</w:t>
      </w:r>
      <w:r w:rsidRPr="00C60F0C">
        <w:rPr>
          <w:rFonts w:cstheme="minorHAnsi"/>
          <w:color w:val="000000" w:themeColor="text1"/>
        </w:rPr>
        <w:t xml:space="preserve"> </w:t>
      </w:r>
      <w:r w:rsidR="00E2426A" w:rsidRPr="00C60F0C">
        <w:rPr>
          <w:rFonts w:cstheme="minorHAnsi"/>
          <w:color w:val="000000" w:themeColor="text1"/>
        </w:rPr>
        <w:t>tarafından kişisel verilerin aktarıldığı kişiler ile yapılan sözleşmelere kişisel verileri koruma altına alacak maddeler eklenir.</w:t>
      </w:r>
    </w:p>
    <w:p w14:paraId="15AC87EF" w14:textId="7F4293C2" w:rsidR="006813B8" w:rsidRDefault="000125E1" w:rsidP="009628D4">
      <w:pPr>
        <w:ind w:left="708"/>
        <w:jc w:val="both"/>
        <w:rPr>
          <w:rFonts w:cstheme="minorHAnsi"/>
          <w:color w:val="000000" w:themeColor="text1"/>
        </w:rPr>
      </w:pPr>
      <w:r>
        <w:rPr>
          <w:rFonts w:cstheme="minorHAnsi"/>
          <w:color w:val="000000" w:themeColor="text1"/>
        </w:rPr>
        <w:t>Veri Sorumlusu</w:t>
      </w:r>
      <w:r w:rsidRPr="00C60F0C">
        <w:rPr>
          <w:rFonts w:cstheme="minorHAnsi"/>
          <w:color w:val="000000" w:themeColor="text1"/>
        </w:rPr>
        <w:t xml:space="preserve"> </w:t>
      </w:r>
      <w:r w:rsidR="00392980" w:rsidRPr="00C60F0C">
        <w:rPr>
          <w:rFonts w:cstheme="minorHAnsi"/>
          <w:color w:val="000000" w:themeColor="text1"/>
        </w:rPr>
        <w:t>tarafından alınacak te</w:t>
      </w:r>
      <w:r w:rsidR="006813B8" w:rsidRPr="00C60F0C">
        <w:rPr>
          <w:rFonts w:cstheme="minorHAnsi"/>
          <w:color w:val="000000" w:themeColor="text1"/>
        </w:rPr>
        <w:t xml:space="preserve">dbirler </w:t>
      </w:r>
      <w:r w:rsidR="00392980" w:rsidRPr="00C60F0C">
        <w:rPr>
          <w:rFonts w:cstheme="minorHAnsi"/>
          <w:color w:val="000000" w:themeColor="text1"/>
        </w:rPr>
        <w:t xml:space="preserve">bu madde ile sınırlı olmayıp, </w:t>
      </w:r>
      <w:r w:rsidR="00435F6C">
        <w:rPr>
          <w:rFonts w:cstheme="minorHAnsi"/>
          <w:color w:val="000000" w:themeColor="text1"/>
        </w:rPr>
        <w:t>Veri Sorumlusu</w:t>
      </w:r>
      <w:r w:rsidR="00DD1F67" w:rsidRPr="00C60F0C">
        <w:rPr>
          <w:rFonts w:cstheme="minorHAnsi"/>
          <w:color w:val="000000" w:themeColor="text1"/>
        </w:rPr>
        <w:t xml:space="preserve"> tarafından oluşturulan</w:t>
      </w:r>
      <w:r w:rsidR="006813B8" w:rsidRPr="00C60F0C">
        <w:rPr>
          <w:rFonts w:cstheme="minorHAnsi"/>
          <w:color w:val="000000" w:themeColor="text1"/>
        </w:rPr>
        <w:t xml:space="preserve"> “Bilgi </w:t>
      </w:r>
      <w:r w:rsidR="00685EA8">
        <w:rPr>
          <w:rFonts w:cstheme="minorHAnsi"/>
          <w:color w:val="000000" w:themeColor="text1"/>
        </w:rPr>
        <w:t>Sistemleri</w:t>
      </w:r>
      <w:r w:rsidR="006813B8" w:rsidRPr="00C60F0C">
        <w:rPr>
          <w:rFonts w:cstheme="minorHAnsi"/>
          <w:color w:val="000000" w:themeColor="text1"/>
        </w:rPr>
        <w:t xml:space="preserve"> Genel Standartlar ve Güvenlik Politikası ”</w:t>
      </w:r>
      <w:r w:rsidR="00DD1F67" w:rsidRPr="00C60F0C">
        <w:rPr>
          <w:rFonts w:cstheme="minorHAnsi"/>
          <w:color w:val="000000" w:themeColor="text1"/>
        </w:rPr>
        <w:t xml:space="preserve"> ile “Kişisel Veri</w:t>
      </w:r>
      <w:r w:rsidR="00435F6C">
        <w:rPr>
          <w:rFonts w:cstheme="minorHAnsi"/>
          <w:color w:val="000000" w:themeColor="text1"/>
        </w:rPr>
        <w:t>leri</w:t>
      </w:r>
      <w:r w:rsidR="00DD1F67" w:rsidRPr="00C60F0C">
        <w:rPr>
          <w:rFonts w:cstheme="minorHAnsi"/>
          <w:color w:val="000000" w:themeColor="text1"/>
        </w:rPr>
        <w:t xml:space="preserve"> Saklama ve İmha Politikasında” belirtilen tedbirler de uygulanır</w:t>
      </w:r>
      <w:r w:rsidR="006813B8" w:rsidRPr="00C60F0C">
        <w:rPr>
          <w:rFonts w:cstheme="minorHAnsi"/>
          <w:color w:val="000000" w:themeColor="text1"/>
        </w:rPr>
        <w:t>.</w:t>
      </w:r>
    </w:p>
    <w:p w14:paraId="382B6F90" w14:textId="7563CB57" w:rsidR="00115ACA" w:rsidRDefault="00115ACA" w:rsidP="009628D4">
      <w:pPr>
        <w:ind w:left="708"/>
        <w:jc w:val="both"/>
        <w:rPr>
          <w:rFonts w:cstheme="minorHAnsi"/>
          <w:color w:val="000000" w:themeColor="text1"/>
        </w:rPr>
      </w:pPr>
    </w:p>
    <w:p w14:paraId="107CB541" w14:textId="77777777" w:rsidR="00115ACA" w:rsidRPr="00C60F0C" w:rsidRDefault="00115ACA" w:rsidP="009628D4">
      <w:pPr>
        <w:ind w:left="708"/>
        <w:jc w:val="both"/>
        <w:rPr>
          <w:rFonts w:cstheme="minorHAnsi"/>
          <w:color w:val="000000" w:themeColor="text1"/>
        </w:rPr>
      </w:pPr>
      <w:bookmarkStart w:id="0" w:name="_GoBack"/>
      <w:bookmarkEnd w:id="0"/>
    </w:p>
    <w:p w14:paraId="091B045D" w14:textId="14661832" w:rsidR="00FF3AD9" w:rsidRDefault="00F414F3" w:rsidP="00773D96">
      <w:pPr>
        <w:pStyle w:val="ListParagraph"/>
        <w:numPr>
          <w:ilvl w:val="0"/>
          <w:numId w:val="44"/>
        </w:numPr>
        <w:jc w:val="both"/>
        <w:rPr>
          <w:rFonts w:cstheme="minorHAnsi"/>
          <w:i/>
          <w:color w:val="000000" w:themeColor="text1"/>
        </w:rPr>
      </w:pPr>
      <w:r w:rsidRPr="00C60F0C">
        <w:rPr>
          <w:rFonts w:cstheme="minorHAnsi"/>
          <w:i/>
          <w:color w:val="000000" w:themeColor="text1"/>
        </w:rPr>
        <w:lastRenderedPageBreak/>
        <w:t>Veri Sorumluları Siciline Kaydolma Yükümlülüğü</w:t>
      </w:r>
    </w:p>
    <w:p w14:paraId="34672ADA" w14:textId="77777777" w:rsidR="000D5F4F" w:rsidRPr="007D35C3" w:rsidRDefault="000D5F4F" w:rsidP="000D5F4F">
      <w:pPr>
        <w:ind w:left="708"/>
        <w:jc w:val="both"/>
        <w:rPr>
          <w:rFonts w:cstheme="minorHAnsi"/>
          <w:color w:val="000000" w:themeColor="text1"/>
        </w:rPr>
      </w:pPr>
      <w:r>
        <w:rPr>
          <w:rFonts w:cstheme="minorHAnsi"/>
          <w:color w:val="000000" w:themeColor="text1"/>
        </w:rPr>
        <w:t>Veri Sorumlusu</w:t>
      </w:r>
      <w:r w:rsidRPr="00C60F0C">
        <w:rPr>
          <w:rFonts w:cstheme="minorHAnsi"/>
          <w:color w:val="000000" w:themeColor="text1"/>
        </w:rPr>
        <w:t xml:space="preserve">, veri işlemeye başlamadan önce Kurul tarafından belirlenerek ilan süre içerisinde başvuru bilgi ve belgelerini sunarak veri sorumluları siciline kayıt olur. </w:t>
      </w:r>
      <w:r w:rsidRPr="007D35C3">
        <w:rPr>
          <w:rFonts w:cstheme="minorHAnsi"/>
          <w:color w:val="000000" w:themeColor="text1"/>
        </w:rPr>
        <w:t>VERBİS’e beyan edilecek bilgiler şunlardır;</w:t>
      </w:r>
    </w:p>
    <w:p w14:paraId="74E3C4DC" w14:textId="77777777" w:rsidR="000D5F4F" w:rsidRPr="007D35C3" w:rsidRDefault="000D5F4F" w:rsidP="000D5F4F">
      <w:pPr>
        <w:pStyle w:val="ListParagraph"/>
        <w:numPr>
          <w:ilvl w:val="1"/>
          <w:numId w:val="48"/>
        </w:numPr>
        <w:jc w:val="both"/>
        <w:rPr>
          <w:rFonts w:cstheme="minorHAnsi"/>
          <w:color w:val="000000" w:themeColor="text1"/>
        </w:rPr>
      </w:pPr>
      <w:r w:rsidRPr="007D35C3">
        <w:rPr>
          <w:rFonts w:cstheme="minorHAnsi"/>
          <w:color w:val="000000" w:themeColor="text1"/>
        </w:rPr>
        <w:t>Veri Sorumlusu temsilcisinin kimlik ve adres bilgileri</w:t>
      </w:r>
    </w:p>
    <w:p w14:paraId="610419B1" w14:textId="77777777" w:rsidR="000D5F4F" w:rsidRPr="007D35C3" w:rsidRDefault="000D5F4F" w:rsidP="000D5F4F">
      <w:pPr>
        <w:pStyle w:val="ListParagraph"/>
        <w:numPr>
          <w:ilvl w:val="1"/>
          <w:numId w:val="48"/>
        </w:numPr>
        <w:jc w:val="both"/>
        <w:rPr>
          <w:rFonts w:cstheme="minorHAnsi"/>
          <w:color w:val="000000" w:themeColor="text1"/>
        </w:rPr>
      </w:pPr>
      <w:r w:rsidRPr="007D35C3">
        <w:rPr>
          <w:rFonts w:cstheme="minorHAnsi"/>
          <w:color w:val="000000" w:themeColor="text1"/>
        </w:rPr>
        <w:t>Kişisel verilerin hangi amaçla işleneceği</w:t>
      </w:r>
    </w:p>
    <w:p w14:paraId="755A792F" w14:textId="77777777" w:rsidR="000D5F4F" w:rsidRPr="007D35C3" w:rsidRDefault="000D5F4F" w:rsidP="000D5F4F">
      <w:pPr>
        <w:pStyle w:val="ListParagraph"/>
        <w:numPr>
          <w:ilvl w:val="1"/>
          <w:numId w:val="48"/>
        </w:numPr>
        <w:jc w:val="both"/>
        <w:rPr>
          <w:rFonts w:cstheme="minorHAnsi"/>
          <w:color w:val="000000" w:themeColor="text1"/>
        </w:rPr>
      </w:pPr>
      <w:r w:rsidRPr="007D35C3">
        <w:rPr>
          <w:rFonts w:cstheme="minorHAnsi"/>
          <w:color w:val="000000" w:themeColor="text1"/>
        </w:rPr>
        <w:t>Veri konusu kişi grubu ve grupları ile bu kişilere ait veri kategorileri hakkındaki açıklamalar</w:t>
      </w:r>
    </w:p>
    <w:p w14:paraId="2AE7F0C5" w14:textId="77777777" w:rsidR="000D5F4F" w:rsidRPr="007D35C3" w:rsidRDefault="000D5F4F" w:rsidP="000D5F4F">
      <w:pPr>
        <w:pStyle w:val="ListParagraph"/>
        <w:numPr>
          <w:ilvl w:val="1"/>
          <w:numId w:val="48"/>
        </w:numPr>
        <w:jc w:val="both"/>
        <w:rPr>
          <w:rFonts w:cstheme="minorHAnsi"/>
          <w:color w:val="000000" w:themeColor="text1"/>
        </w:rPr>
      </w:pPr>
      <w:r w:rsidRPr="007D35C3">
        <w:rPr>
          <w:rFonts w:cstheme="minorHAnsi"/>
          <w:color w:val="000000" w:themeColor="text1"/>
        </w:rPr>
        <w:t>Kişisel verilerin aktarılabileceği alıcı veya alıcı grupları</w:t>
      </w:r>
    </w:p>
    <w:p w14:paraId="1F0C703D" w14:textId="77777777" w:rsidR="000D5F4F" w:rsidRPr="007D35C3" w:rsidRDefault="000D5F4F" w:rsidP="000D5F4F">
      <w:pPr>
        <w:pStyle w:val="ListParagraph"/>
        <w:numPr>
          <w:ilvl w:val="1"/>
          <w:numId w:val="48"/>
        </w:numPr>
        <w:jc w:val="both"/>
        <w:rPr>
          <w:rFonts w:cstheme="minorHAnsi"/>
          <w:color w:val="000000" w:themeColor="text1"/>
        </w:rPr>
      </w:pPr>
      <w:r w:rsidRPr="007D35C3">
        <w:rPr>
          <w:rFonts w:cstheme="minorHAnsi"/>
          <w:color w:val="000000" w:themeColor="text1"/>
        </w:rPr>
        <w:t>Yabancı ülkelere aktarımı öngörülen kişisel veriler</w:t>
      </w:r>
    </w:p>
    <w:p w14:paraId="3B3A9041" w14:textId="77777777" w:rsidR="000D5F4F" w:rsidRDefault="000D5F4F" w:rsidP="000D5F4F">
      <w:pPr>
        <w:pStyle w:val="ListParagraph"/>
        <w:numPr>
          <w:ilvl w:val="1"/>
          <w:numId w:val="48"/>
        </w:numPr>
        <w:jc w:val="both"/>
        <w:rPr>
          <w:rFonts w:cstheme="minorHAnsi"/>
          <w:color w:val="000000" w:themeColor="text1"/>
        </w:rPr>
      </w:pPr>
      <w:r w:rsidRPr="007D35C3">
        <w:rPr>
          <w:rFonts w:cstheme="minorHAnsi"/>
          <w:color w:val="000000" w:themeColor="text1"/>
        </w:rPr>
        <w:t>Kişisel veri güvenliğine ilişkin alınan tedbirler</w:t>
      </w:r>
    </w:p>
    <w:p w14:paraId="50BCDB03" w14:textId="77777777" w:rsidR="000D5F4F" w:rsidRPr="005C6C16" w:rsidRDefault="000D5F4F" w:rsidP="000D5F4F">
      <w:pPr>
        <w:pStyle w:val="ListParagraph"/>
        <w:numPr>
          <w:ilvl w:val="1"/>
          <w:numId w:val="48"/>
        </w:numPr>
        <w:jc w:val="both"/>
        <w:rPr>
          <w:rFonts w:cstheme="minorHAnsi"/>
          <w:color w:val="000000" w:themeColor="text1"/>
        </w:rPr>
      </w:pPr>
      <w:r w:rsidRPr="005C6C16">
        <w:rPr>
          <w:rFonts w:cstheme="minorHAnsi"/>
          <w:color w:val="000000" w:themeColor="text1"/>
        </w:rPr>
        <w:t>Kişisel verilerin işlendikleri amaç için gerekli olan azami süre</w:t>
      </w:r>
    </w:p>
    <w:p w14:paraId="2BBAE7FE" w14:textId="77777777" w:rsidR="000D5F4F" w:rsidRPr="008E2F81" w:rsidRDefault="000D5F4F" w:rsidP="000D5F4F">
      <w:pPr>
        <w:pStyle w:val="ListParagraph"/>
        <w:ind w:left="1068"/>
        <w:jc w:val="both"/>
        <w:rPr>
          <w:rFonts w:cstheme="minorHAnsi"/>
          <w:iCs/>
          <w:color w:val="000000" w:themeColor="text1"/>
          <w:sz w:val="10"/>
          <w:szCs w:val="10"/>
        </w:rPr>
      </w:pPr>
    </w:p>
    <w:p w14:paraId="5A096F46" w14:textId="1B973F5A" w:rsidR="000D5F4F" w:rsidRPr="000D5F4F" w:rsidRDefault="000D5F4F" w:rsidP="000D5F4F">
      <w:pPr>
        <w:pStyle w:val="ListParagraph"/>
        <w:numPr>
          <w:ilvl w:val="0"/>
          <w:numId w:val="44"/>
        </w:numPr>
        <w:rPr>
          <w:rFonts w:cstheme="minorHAnsi"/>
          <w:i/>
          <w:color w:val="000000" w:themeColor="text1"/>
        </w:rPr>
      </w:pPr>
      <w:r w:rsidRPr="000D5F4F">
        <w:rPr>
          <w:rFonts w:cstheme="minorHAnsi"/>
          <w:i/>
          <w:color w:val="000000" w:themeColor="text1"/>
        </w:rPr>
        <w:t>Kişisel Verilerin Silinmesi, Yok Edilmesi ve Anonimleştirilmesi</w:t>
      </w:r>
    </w:p>
    <w:p w14:paraId="0DC0972F" w14:textId="2F4724F3" w:rsidR="00E772AF" w:rsidRPr="000C7D65" w:rsidRDefault="00E772AF" w:rsidP="000D5F4F">
      <w:pPr>
        <w:ind w:left="708"/>
        <w:jc w:val="both"/>
        <w:rPr>
          <w:rFonts w:cstheme="minorHAnsi"/>
          <w:color w:val="000000" w:themeColor="text1"/>
        </w:rPr>
      </w:pPr>
      <w:r w:rsidRPr="000C7D65">
        <w:rPr>
          <w:rFonts w:cstheme="minorHAnsi"/>
          <w:color w:val="000000" w:themeColor="text1"/>
        </w:rPr>
        <w:t xml:space="preserve">Türk Ceza Kanunu’nun 138. maddesinde ve Kanun’un 7. maddesinde düzenlendiği üzere ilgili kanun hükümlerine uygun olarak işlenmiş olmasına rağmen, işlenmesini gerektiren sebeplerin ortadan kalkması hâlinde </w:t>
      </w:r>
      <w:r w:rsidR="000C7D65" w:rsidRPr="000C7D65">
        <w:rPr>
          <w:rFonts w:cstheme="minorHAnsi"/>
          <w:color w:val="000000" w:themeColor="text1"/>
        </w:rPr>
        <w:t xml:space="preserve">Veri Sorumlusu </w:t>
      </w:r>
      <w:r w:rsidRPr="000C7D65">
        <w:rPr>
          <w:rFonts w:cstheme="minorHAnsi"/>
          <w:color w:val="000000" w:themeColor="text1"/>
        </w:rPr>
        <w:t>kendi kararına istinaden veya kişisel veri sahibinin talebi üzerine kişisel veriler</w:t>
      </w:r>
      <w:r w:rsidR="000C7D65" w:rsidRPr="000C7D65">
        <w:rPr>
          <w:rFonts w:cstheme="minorHAnsi"/>
          <w:color w:val="000000" w:themeColor="text1"/>
        </w:rPr>
        <w:t>i</w:t>
      </w:r>
      <w:r w:rsidRPr="000C7D65">
        <w:rPr>
          <w:rFonts w:cstheme="minorHAnsi"/>
          <w:color w:val="000000" w:themeColor="text1"/>
        </w:rPr>
        <w:t xml:space="preserve"> sil</w:t>
      </w:r>
      <w:r w:rsidR="000C7D65" w:rsidRPr="000C7D65">
        <w:rPr>
          <w:rFonts w:cstheme="minorHAnsi"/>
          <w:color w:val="000000" w:themeColor="text1"/>
        </w:rPr>
        <w:t>er</w:t>
      </w:r>
      <w:r w:rsidRPr="000C7D65">
        <w:rPr>
          <w:rFonts w:cstheme="minorHAnsi"/>
          <w:color w:val="000000" w:themeColor="text1"/>
        </w:rPr>
        <w:t>, yok ed</w:t>
      </w:r>
      <w:r w:rsidR="000C7D65" w:rsidRPr="000C7D65">
        <w:rPr>
          <w:rFonts w:cstheme="minorHAnsi"/>
          <w:color w:val="000000" w:themeColor="text1"/>
        </w:rPr>
        <w:t>e</w:t>
      </w:r>
      <w:r w:rsidRPr="000C7D65">
        <w:rPr>
          <w:rFonts w:cstheme="minorHAnsi"/>
          <w:color w:val="000000" w:themeColor="text1"/>
        </w:rPr>
        <w:t xml:space="preserve">r veya anonim hâle getirir. </w:t>
      </w:r>
    </w:p>
    <w:p w14:paraId="3074AE15" w14:textId="34EB8519" w:rsidR="00E772AF" w:rsidRPr="00D5522E" w:rsidRDefault="000C7D65" w:rsidP="000D5F4F">
      <w:pPr>
        <w:ind w:left="708"/>
        <w:jc w:val="both"/>
        <w:rPr>
          <w:rFonts w:cstheme="minorHAnsi"/>
          <w:color w:val="000000" w:themeColor="text1"/>
        </w:rPr>
      </w:pPr>
      <w:r w:rsidRPr="00D5522E">
        <w:rPr>
          <w:rFonts w:cstheme="minorHAnsi"/>
          <w:color w:val="000000" w:themeColor="text1"/>
        </w:rPr>
        <w:t xml:space="preserve">Veri Sorumlusu </w:t>
      </w:r>
      <w:r w:rsidR="00E772AF" w:rsidRPr="00D5522E">
        <w:rPr>
          <w:rFonts w:cstheme="minorHAnsi"/>
          <w:color w:val="000000" w:themeColor="text1"/>
        </w:rPr>
        <w:t>“Kişisel Veri</w:t>
      </w:r>
      <w:r w:rsidR="00D5522E" w:rsidRPr="00D5522E">
        <w:rPr>
          <w:rFonts w:cstheme="minorHAnsi"/>
          <w:color w:val="000000" w:themeColor="text1"/>
        </w:rPr>
        <w:t>leri</w:t>
      </w:r>
      <w:r w:rsidR="00E772AF" w:rsidRPr="00D5522E">
        <w:rPr>
          <w:rFonts w:cstheme="minorHAnsi"/>
          <w:color w:val="000000" w:themeColor="text1"/>
        </w:rPr>
        <w:t xml:space="preserve"> Saklama ve İmha Politikası” içerisinde ayrıntılı olarak belirtilen teknik ve idari tedbirleri alır</w:t>
      </w:r>
      <w:r w:rsidR="00D5522E" w:rsidRPr="00D5522E">
        <w:rPr>
          <w:rFonts w:cstheme="minorHAnsi"/>
          <w:color w:val="000000" w:themeColor="text1"/>
        </w:rPr>
        <w:t>. B</w:t>
      </w:r>
      <w:r w:rsidR="00E772AF" w:rsidRPr="00D5522E">
        <w:rPr>
          <w:rFonts w:cstheme="minorHAnsi"/>
          <w:color w:val="000000" w:themeColor="text1"/>
        </w:rPr>
        <w:t>u konuda gerekli işleyiş mekanizmaları geliştirir</w:t>
      </w:r>
      <w:r w:rsidR="00D5522E" w:rsidRPr="00D5522E">
        <w:rPr>
          <w:rFonts w:cstheme="minorHAnsi"/>
          <w:color w:val="000000" w:themeColor="text1"/>
        </w:rPr>
        <w:t>.</w:t>
      </w:r>
      <w:r w:rsidR="00E772AF" w:rsidRPr="00D5522E">
        <w:rPr>
          <w:rFonts w:cstheme="minorHAnsi"/>
          <w:color w:val="000000" w:themeColor="text1"/>
        </w:rPr>
        <w:t xml:space="preserve"> </w:t>
      </w:r>
      <w:r w:rsidR="00D5522E" w:rsidRPr="00D5522E">
        <w:rPr>
          <w:rFonts w:cstheme="minorHAnsi"/>
          <w:color w:val="000000" w:themeColor="text1"/>
        </w:rPr>
        <w:t>B</w:t>
      </w:r>
      <w:r w:rsidR="00E772AF" w:rsidRPr="00D5522E">
        <w:rPr>
          <w:rFonts w:cstheme="minorHAnsi"/>
          <w:color w:val="000000" w:themeColor="text1"/>
        </w:rPr>
        <w:t>u</w:t>
      </w:r>
      <w:r w:rsidR="00D5522E" w:rsidRPr="00D5522E">
        <w:rPr>
          <w:rFonts w:cstheme="minorHAnsi"/>
          <w:color w:val="000000" w:themeColor="text1"/>
        </w:rPr>
        <w:t>rada yer alan</w:t>
      </w:r>
      <w:r w:rsidR="00E772AF" w:rsidRPr="00D5522E">
        <w:rPr>
          <w:rFonts w:cstheme="minorHAnsi"/>
          <w:color w:val="000000" w:themeColor="text1"/>
        </w:rPr>
        <w:t xml:space="preserve"> yükümlü</w:t>
      </w:r>
      <w:r w:rsidR="00B23195">
        <w:rPr>
          <w:rFonts w:cstheme="minorHAnsi"/>
          <w:color w:val="000000" w:themeColor="text1"/>
        </w:rPr>
        <w:t>lü</w:t>
      </w:r>
      <w:r w:rsidR="00E772AF" w:rsidRPr="00D5522E">
        <w:rPr>
          <w:rFonts w:cstheme="minorHAnsi"/>
          <w:color w:val="000000" w:themeColor="text1"/>
        </w:rPr>
        <w:t>klerine uygun davranmak üzere ilgili iş birimlerini eğitir, görevlendirme ve farkındalıklarını sağlar.</w:t>
      </w:r>
    </w:p>
    <w:p w14:paraId="3D5045FD" w14:textId="77777777" w:rsidR="00E772AF" w:rsidRPr="00C60F0C" w:rsidRDefault="00E772AF" w:rsidP="00E772AF">
      <w:pPr>
        <w:jc w:val="both"/>
        <w:rPr>
          <w:rFonts w:cstheme="minorHAnsi"/>
          <w:color w:val="000000" w:themeColor="text1"/>
        </w:rPr>
      </w:pPr>
    </w:p>
    <w:p w14:paraId="091B0466" w14:textId="77777777" w:rsidR="008F3033" w:rsidRPr="00C60F0C" w:rsidRDefault="008F3033" w:rsidP="008F3033">
      <w:pPr>
        <w:pStyle w:val="ListParagraph"/>
        <w:ind w:left="1440"/>
        <w:jc w:val="both"/>
        <w:rPr>
          <w:rFonts w:cstheme="minorHAnsi"/>
          <w:color w:val="000000" w:themeColor="text1"/>
        </w:rPr>
      </w:pPr>
    </w:p>
    <w:p w14:paraId="091B0473" w14:textId="77777777" w:rsidR="00955E1F" w:rsidRPr="00C60F0C" w:rsidRDefault="00955E1F" w:rsidP="00955E1F">
      <w:pPr>
        <w:jc w:val="both"/>
        <w:rPr>
          <w:rFonts w:cstheme="minorHAnsi"/>
          <w:color w:val="000000" w:themeColor="text1"/>
        </w:rPr>
      </w:pPr>
    </w:p>
    <w:p w14:paraId="091B047B" w14:textId="77777777" w:rsidR="008F5631" w:rsidRPr="00C60F0C" w:rsidRDefault="008F5631" w:rsidP="00955E1F">
      <w:pPr>
        <w:jc w:val="both"/>
        <w:rPr>
          <w:rFonts w:cstheme="minorHAnsi"/>
          <w:color w:val="000000" w:themeColor="text1"/>
        </w:rPr>
      </w:pPr>
    </w:p>
    <w:p w14:paraId="091B047C" w14:textId="77777777" w:rsidR="008F5631" w:rsidRPr="00C60F0C" w:rsidRDefault="008F5631" w:rsidP="00955E1F">
      <w:pPr>
        <w:jc w:val="both"/>
        <w:rPr>
          <w:rFonts w:cstheme="minorHAnsi"/>
          <w:color w:val="000000" w:themeColor="text1"/>
        </w:rPr>
      </w:pPr>
    </w:p>
    <w:p w14:paraId="47E42905" w14:textId="77777777" w:rsidR="000D5F4F" w:rsidRDefault="000D5F4F" w:rsidP="002E4151">
      <w:pPr>
        <w:jc w:val="both"/>
        <w:rPr>
          <w:rFonts w:cstheme="minorHAnsi"/>
          <w:b/>
          <w:color w:val="000000" w:themeColor="text1"/>
        </w:rPr>
      </w:pPr>
    </w:p>
    <w:p w14:paraId="6D6F9922" w14:textId="77777777" w:rsidR="000D5F4F" w:rsidRDefault="000D5F4F" w:rsidP="002E4151">
      <w:pPr>
        <w:jc w:val="both"/>
        <w:rPr>
          <w:rFonts w:cstheme="minorHAnsi"/>
          <w:b/>
          <w:color w:val="000000" w:themeColor="text1"/>
        </w:rPr>
      </w:pPr>
    </w:p>
    <w:p w14:paraId="179F74EC" w14:textId="77777777" w:rsidR="000D5F4F" w:rsidRDefault="000D5F4F" w:rsidP="002E4151">
      <w:pPr>
        <w:jc w:val="both"/>
        <w:rPr>
          <w:rFonts w:cstheme="minorHAnsi"/>
          <w:b/>
          <w:color w:val="000000" w:themeColor="text1"/>
        </w:rPr>
      </w:pPr>
    </w:p>
    <w:p w14:paraId="70BE9514" w14:textId="77777777" w:rsidR="000D5F4F" w:rsidRDefault="000D5F4F" w:rsidP="002E4151">
      <w:pPr>
        <w:jc w:val="both"/>
        <w:rPr>
          <w:rFonts w:cstheme="minorHAnsi"/>
          <w:b/>
          <w:color w:val="000000" w:themeColor="text1"/>
        </w:rPr>
      </w:pPr>
    </w:p>
    <w:p w14:paraId="30CED6FC" w14:textId="77777777" w:rsidR="000D5F4F" w:rsidRDefault="000D5F4F" w:rsidP="002E4151">
      <w:pPr>
        <w:jc w:val="both"/>
        <w:rPr>
          <w:rFonts w:cstheme="minorHAnsi"/>
          <w:b/>
          <w:color w:val="000000" w:themeColor="text1"/>
        </w:rPr>
      </w:pPr>
    </w:p>
    <w:p w14:paraId="2ECF268C" w14:textId="77777777" w:rsidR="000D5F4F" w:rsidRDefault="000D5F4F" w:rsidP="002E4151">
      <w:pPr>
        <w:jc w:val="both"/>
        <w:rPr>
          <w:rFonts w:cstheme="minorHAnsi"/>
          <w:b/>
          <w:color w:val="000000" w:themeColor="text1"/>
        </w:rPr>
      </w:pPr>
    </w:p>
    <w:sectPr w:rsidR="000D5F4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846BE" w14:textId="77777777" w:rsidR="00F90CA8" w:rsidRDefault="00F90CA8" w:rsidP="002154F9">
      <w:pPr>
        <w:spacing w:after="0" w:line="240" w:lineRule="auto"/>
      </w:pPr>
      <w:r>
        <w:separator/>
      </w:r>
    </w:p>
  </w:endnote>
  <w:endnote w:type="continuationSeparator" w:id="0">
    <w:p w14:paraId="1BA88771" w14:textId="77777777" w:rsidR="00F90CA8" w:rsidRDefault="00F90CA8" w:rsidP="002154F9">
      <w:pPr>
        <w:spacing w:after="0" w:line="240" w:lineRule="auto"/>
      </w:pPr>
      <w:r>
        <w:continuationSeparator/>
      </w:r>
    </w:p>
  </w:endnote>
  <w:endnote w:type="continuationNotice" w:id="1">
    <w:p w14:paraId="375840EE" w14:textId="77777777" w:rsidR="00F90CA8" w:rsidRDefault="00F90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197590"/>
      <w:docPartObj>
        <w:docPartGallery w:val="Page Numbers (Bottom of Page)"/>
        <w:docPartUnique/>
      </w:docPartObj>
    </w:sdtPr>
    <w:sdtEndPr>
      <w:rPr>
        <w:noProof/>
      </w:rPr>
    </w:sdtEndPr>
    <w:sdtContent>
      <w:p w14:paraId="519D7CFB" w14:textId="55E93E3E" w:rsidR="00115ACA" w:rsidRDefault="00115A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1B04BF" w14:textId="77777777" w:rsidR="00955E1F" w:rsidRDefault="00955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8D356" w14:textId="77777777" w:rsidR="00F90CA8" w:rsidRDefault="00F90CA8" w:rsidP="002154F9">
      <w:pPr>
        <w:spacing w:after="0" w:line="240" w:lineRule="auto"/>
      </w:pPr>
      <w:r>
        <w:separator/>
      </w:r>
    </w:p>
  </w:footnote>
  <w:footnote w:type="continuationSeparator" w:id="0">
    <w:p w14:paraId="1E271EA5" w14:textId="77777777" w:rsidR="00F90CA8" w:rsidRDefault="00F90CA8" w:rsidP="002154F9">
      <w:pPr>
        <w:spacing w:after="0" w:line="240" w:lineRule="auto"/>
      </w:pPr>
      <w:r>
        <w:continuationSeparator/>
      </w:r>
    </w:p>
  </w:footnote>
  <w:footnote w:type="continuationNotice" w:id="1">
    <w:p w14:paraId="79663782" w14:textId="77777777" w:rsidR="00F90CA8" w:rsidRDefault="00F90C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7BE0A" w14:textId="77777777" w:rsidR="00B64235" w:rsidRDefault="00B64235" w:rsidP="00B64235">
    <w:pPr>
      <w:spacing w:after="0"/>
      <w:jc w:val="center"/>
      <w:rPr>
        <w:b/>
        <w:color w:val="2F5496" w:themeColor="accent5" w:themeShade="BF"/>
      </w:rPr>
    </w:pPr>
  </w:p>
  <w:p w14:paraId="091B04BB" w14:textId="4137E261" w:rsidR="00955E1F" w:rsidRPr="003F4C3F" w:rsidRDefault="00B64235" w:rsidP="00B64235">
    <w:pPr>
      <w:spacing w:after="0"/>
      <w:jc w:val="center"/>
      <w:rPr>
        <w:rFonts w:cstheme="minorHAnsi"/>
        <w:b/>
        <w:color w:val="000000" w:themeColor="text1"/>
      </w:rPr>
    </w:pPr>
    <w:r w:rsidRPr="000B01A2">
      <w:rPr>
        <w:rFonts w:cstheme="minorHAnsi"/>
        <w:b/>
        <w:color w:val="000000" w:themeColor="text1"/>
      </w:rPr>
      <w:t xml:space="preserve"> </w:t>
    </w:r>
    <w:r w:rsidR="003F4C3F" w:rsidRPr="003F4C3F">
      <w:rPr>
        <w:rFonts w:cstheme="minorHAnsi"/>
        <w:b/>
        <w:color w:val="000000" w:themeColor="text1"/>
      </w:rPr>
      <w:t>ARKAS HOLDİNG A.Ş.</w:t>
    </w:r>
  </w:p>
  <w:p w14:paraId="1C351FA0" w14:textId="45227C4B" w:rsidR="003B2CC4" w:rsidRPr="000B01A2" w:rsidRDefault="00955E1F" w:rsidP="002154F9">
    <w:pPr>
      <w:spacing w:after="0"/>
      <w:jc w:val="center"/>
      <w:rPr>
        <w:rFonts w:cstheme="minorHAnsi"/>
        <w:b/>
        <w:color w:val="000000" w:themeColor="text1"/>
      </w:rPr>
    </w:pPr>
    <w:r w:rsidRPr="000B01A2">
      <w:rPr>
        <w:rFonts w:cstheme="minorHAnsi"/>
        <w:b/>
        <w:color w:val="000000" w:themeColor="text1"/>
      </w:rPr>
      <w:t xml:space="preserve">         KİŞİSEL VERİLERİN KORUNMASI VE İŞLENMESİ POLİTİKASI</w:t>
    </w:r>
    <w:r w:rsidR="009B2B4A" w:rsidRPr="000B01A2">
      <w:rPr>
        <w:rFonts w:cstheme="minorHAnsi"/>
        <w:b/>
        <w:color w:val="000000" w:themeColor="text1"/>
      </w:rPr>
      <w:t xml:space="preserve"> </w:t>
    </w:r>
  </w:p>
  <w:p w14:paraId="2285C142" w14:textId="1384C00E" w:rsidR="00852885" w:rsidRPr="000B01A2" w:rsidRDefault="00E06DAB" w:rsidP="00852885">
    <w:pPr>
      <w:spacing w:after="0"/>
      <w:jc w:val="center"/>
      <w:rPr>
        <w:rFonts w:cstheme="minorHAnsi"/>
        <w:b/>
        <w:color w:val="000000" w:themeColor="text1"/>
      </w:rPr>
    </w:pPr>
    <w:r w:rsidRPr="000B01A2">
      <w:rPr>
        <w:rFonts w:cstheme="minorHAnsi"/>
        <w:b/>
        <w:color w:val="000000" w:themeColor="text1"/>
      </w:rPr>
      <w:t>6</w:t>
    </w:r>
    <w:r w:rsidR="00BD4443" w:rsidRPr="000B01A2">
      <w:rPr>
        <w:rFonts w:cstheme="minorHAnsi"/>
        <w:b/>
        <w:color w:val="000000" w:themeColor="text1"/>
      </w:rPr>
      <w:t>.1</w:t>
    </w:r>
    <w:r w:rsidRPr="000B01A2">
      <w:rPr>
        <w:rFonts w:cstheme="minorHAnsi"/>
        <w:b/>
        <w:color w:val="000000" w:themeColor="text1"/>
      </w:rPr>
      <w:t>1</w:t>
    </w:r>
    <w:r w:rsidR="00BD4443" w:rsidRPr="000B01A2">
      <w:rPr>
        <w:rFonts w:cstheme="minorHAnsi"/>
        <w:b/>
        <w:color w:val="000000" w:themeColor="text1"/>
      </w:rPr>
      <w:t>.2019</w:t>
    </w:r>
    <w:r w:rsidR="00852885" w:rsidRPr="000B01A2">
      <w:rPr>
        <w:rFonts w:cstheme="minorHAnsi"/>
        <w:b/>
        <w:color w:val="000000" w:themeColor="text1"/>
      </w:rPr>
      <w:t xml:space="preserve"> </w:t>
    </w:r>
    <w:r w:rsidR="00504A0A">
      <w:rPr>
        <w:rFonts w:cstheme="minorHAnsi"/>
        <w:b/>
        <w:color w:val="000000" w:themeColor="text1"/>
      </w:rPr>
      <w:t xml:space="preserve">/ </w:t>
    </w:r>
    <w:r w:rsidR="00852885" w:rsidRPr="000B01A2">
      <w:rPr>
        <w:rFonts w:cstheme="minorHAnsi"/>
        <w:b/>
        <w:color w:val="000000" w:themeColor="text1"/>
      </w:rPr>
      <w:t xml:space="preserve">Versiyon </w:t>
    </w:r>
    <w:r w:rsidR="00722AB9">
      <w:rPr>
        <w:rFonts w:cstheme="minorHAnsi"/>
        <w:b/>
        <w:color w:val="000000" w:themeColor="text1"/>
      </w:rPr>
      <w:t>N</w:t>
    </w:r>
    <w:r w:rsidR="00852885" w:rsidRPr="000B01A2">
      <w:rPr>
        <w:rFonts w:cstheme="minorHAnsi"/>
        <w:b/>
        <w:color w:val="000000" w:themeColor="text1"/>
      </w:rPr>
      <w:t>o: 1</w:t>
    </w:r>
  </w:p>
  <w:p w14:paraId="091B04BC" w14:textId="00DA71C2" w:rsidR="00955E1F" w:rsidRPr="00D77DC3" w:rsidRDefault="00955E1F" w:rsidP="002154F9">
    <w:pPr>
      <w:spacing w:after="0"/>
      <w:jc w:val="center"/>
      <w:rPr>
        <w:b/>
        <w:color w:val="2F5496" w:themeColor="accent5" w:themeShade="BF"/>
      </w:rPr>
    </w:pPr>
  </w:p>
  <w:p w14:paraId="091B04BD" w14:textId="77777777" w:rsidR="00955E1F" w:rsidRPr="002154F9" w:rsidRDefault="00955E1F" w:rsidP="00215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D6F"/>
    <w:multiLevelType w:val="hybridMultilevel"/>
    <w:tmpl w:val="DE68C13C"/>
    <w:lvl w:ilvl="0" w:tplc="09429B8C">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63C51EE"/>
    <w:multiLevelType w:val="hybridMultilevel"/>
    <w:tmpl w:val="67301DCA"/>
    <w:lvl w:ilvl="0" w:tplc="EAB82A98">
      <w:start w:val="1"/>
      <w:numFmt w:val="decimal"/>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2" w15:restartNumberingAfterBreak="0">
    <w:nsid w:val="12737E2B"/>
    <w:multiLevelType w:val="hybridMultilevel"/>
    <w:tmpl w:val="E8A4A414"/>
    <w:lvl w:ilvl="0" w:tplc="7B6695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FB1E22"/>
    <w:multiLevelType w:val="hybridMultilevel"/>
    <w:tmpl w:val="90DE08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51F0DF2"/>
    <w:multiLevelType w:val="hybridMultilevel"/>
    <w:tmpl w:val="267CAFBE"/>
    <w:lvl w:ilvl="0" w:tplc="BE90126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FD2D47"/>
    <w:multiLevelType w:val="hybridMultilevel"/>
    <w:tmpl w:val="E8A4A414"/>
    <w:lvl w:ilvl="0" w:tplc="7B6695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572DF2"/>
    <w:multiLevelType w:val="multilevel"/>
    <w:tmpl w:val="E0AA7FEC"/>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7" w15:restartNumberingAfterBreak="0">
    <w:nsid w:val="19E22925"/>
    <w:multiLevelType w:val="hybridMultilevel"/>
    <w:tmpl w:val="85D83CC6"/>
    <w:lvl w:ilvl="0" w:tplc="F2F07686">
      <w:start w:val="1"/>
      <w:numFmt w:val="decimal"/>
      <w:lvlText w:val="%1."/>
      <w:lvlJc w:val="left"/>
      <w:pPr>
        <w:ind w:left="-12404" w:hanging="360"/>
      </w:pPr>
      <w:rPr>
        <w:rFonts w:hint="default"/>
      </w:rPr>
    </w:lvl>
    <w:lvl w:ilvl="1" w:tplc="041F0019" w:tentative="1">
      <w:start w:val="1"/>
      <w:numFmt w:val="lowerLetter"/>
      <w:lvlText w:val="%2."/>
      <w:lvlJc w:val="left"/>
      <w:pPr>
        <w:ind w:left="-11684" w:hanging="360"/>
      </w:pPr>
    </w:lvl>
    <w:lvl w:ilvl="2" w:tplc="041F001B" w:tentative="1">
      <w:start w:val="1"/>
      <w:numFmt w:val="lowerRoman"/>
      <w:lvlText w:val="%3."/>
      <w:lvlJc w:val="right"/>
      <w:pPr>
        <w:ind w:left="-10964" w:hanging="180"/>
      </w:pPr>
    </w:lvl>
    <w:lvl w:ilvl="3" w:tplc="041F000F" w:tentative="1">
      <w:start w:val="1"/>
      <w:numFmt w:val="decimal"/>
      <w:lvlText w:val="%4."/>
      <w:lvlJc w:val="left"/>
      <w:pPr>
        <w:ind w:left="-10244" w:hanging="360"/>
      </w:pPr>
    </w:lvl>
    <w:lvl w:ilvl="4" w:tplc="041F0019" w:tentative="1">
      <w:start w:val="1"/>
      <w:numFmt w:val="lowerLetter"/>
      <w:lvlText w:val="%5."/>
      <w:lvlJc w:val="left"/>
      <w:pPr>
        <w:ind w:left="-9524" w:hanging="360"/>
      </w:pPr>
    </w:lvl>
    <w:lvl w:ilvl="5" w:tplc="041F001B" w:tentative="1">
      <w:start w:val="1"/>
      <w:numFmt w:val="lowerRoman"/>
      <w:lvlText w:val="%6."/>
      <w:lvlJc w:val="right"/>
      <w:pPr>
        <w:ind w:left="-8804" w:hanging="180"/>
      </w:pPr>
    </w:lvl>
    <w:lvl w:ilvl="6" w:tplc="041F000F" w:tentative="1">
      <w:start w:val="1"/>
      <w:numFmt w:val="decimal"/>
      <w:lvlText w:val="%7."/>
      <w:lvlJc w:val="left"/>
      <w:pPr>
        <w:ind w:left="-8084" w:hanging="360"/>
      </w:pPr>
    </w:lvl>
    <w:lvl w:ilvl="7" w:tplc="041F0019" w:tentative="1">
      <w:start w:val="1"/>
      <w:numFmt w:val="lowerLetter"/>
      <w:lvlText w:val="%8."/>
      <w:lvlJc w:val="left"/>
      <w:pPr>
        <w:ind w:left="-7364" w:hanging="360"/>
      </w:pPr>
    </w:lvl>
    <w:lvl w:ilvl="8" w:tplc="041F001B" w:tentative="1">
      <w:start w:val="1"/>
      <w:numFmt w:val="lowerRoman"/>
      <w:lvlText w:val="%9."/>
      <w:lvlJc w:val="right"/>
      <w:pPr>
        <w:ind w:left="-6644" w:hanging="180"/>
      </w:pPr>
    </w:lvl>
  </w:abstractNum>
  <w:abstractNum w:abstractNumId="8" w15:restartNumberingAfterBreak="0">
    <w:nsid w:val="1A3647DE"/>
    <w:multiLevelType w:val="hybridMultilevel"/>
    <w:tmpl w:val="CC3A7F8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AF31749"/>
    <w:multiLevelType w:val="hybridMultilevel"/>
    <w:tmpl w:val="002AA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B31590"/>
    <w:multiLevelType w:val="hybridMultilevel"/>
    <w:tmpl w:val="0164D9AE"/>
    <w:lvl w:ilvl="0" w:tplc="8C9220C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687F56"/>
    <w:multiLevelType w:val="hybridMultilevel"/>
    <w:tmpl w:val="A6C08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13E1006"/>
    <w:multiLevelType w:val="multilevel"/>
    <w:tmpl w:val="CB0054A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9474C8F"/>
    <w:multiLevelType w:val="hybridMultilevel"/>
    <w:tmpl w:val="3B1E3DB8"/>
    <w:lvl w:ilvl="0" w:tplc="F24CF68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2CE50D17"/>
    <w:multiLevelType w:val="hybridMultilevel"/>
    <w:tmpl w:val="A022A7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E6C338D"/>
    <w:multiLevelType w:val="hybridMultilevel"/>
    <w:tmpl w:val="3F249A4A"/>
    <w:lvl w:ilvl="0" w:tplc="95CACEA6">
      <w:start w:val="1"/>
      <w:numFmt w:val="upperRoman"/>
      <w:lvlText w:val="%1."/>
      <w:lvlJc w:val="left"/>
      <w:pPr>
        <w:ind w:left="1080" w:hanging="720"/>
      </w:pPr>
      <w:rPr>
        <w:rFonts w:hint="default"/>
        <w:b/>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C9091C"/>
    <w:multiLevelType w:val="hybridMultilevel"/>
    <w:tmpl w:val="49B03A4E"/>
    <w:lvl w:ilvl="0" w:tplc="3FA408F4">
      <w:start w:val="1"/>
      <w:numFmt w:val="upperRoman"/>
      <w:lvlText w:val="%1."/>
      <w:lvlJc w:val="left"/>
      <w:pPr>
        <w:ind w:left="720" w:hanging="720"/>
      </w:pPr>
      <w:rPr>
        <w:rFonts w:asciiTheme="minorHAnsi" w:eastAsiaTheme="minorHAnsi" w:hAnsiTheme="minorHAnsi" w:cstheme="minorHAns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30980517"/>
    <w:multiLevelType w:val="multilevel"/>
    <w:tmpl w:val="EDBA9778"/>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8" w15:restartNumberingAfterBreak="0">
    <w:nsid w:val="317F1E0D"/>
    <w:multiLevelType w:val="hybridMultilevel"/>
    <w:tmpl w:val="B42EC82E"/>
    <w:lvl w:ilvl="0" w:tplc="469AF76C">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4281A4B"/>
    <w:multiLevelType w:val="hybridMultilevel"/>
    <w:tmpl w:val="92847D30"/>
    <w:lvl w:ilvl="0" w:tplc="D144D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2D42D7"/>
    <w:multiLevelType w:val="multilevel"/>
    <w:tmpl w:val="04FC78B4"/>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385267E4"/>
    <w:multiLevelType w:val="hybridMultilevel"/>
    <w:tmpl w:val="F9469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A3C5C18"/>
    <w:multiLevelType w:val="hybridMultilevel"/>
    <w:tmpl w:val="B1EE73E0"/>
    <w:lvl w:ilvl="0" w:tplc="0966DD5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9C023A"/>
    <w:multiLevelType w:val="hybridMultilevel"/>
    <w:tmpl w:val="3E06FF22"/>
    <w:lvl w:ilvl="0" w:tplc="43BE2E3C">
      <w:start w:val="4"/>
      <w:numFmt w:val="bullet"/>
      <w:lvlText w:val=""/>
      <w:lvlJc w:val="left"/>
      <w:pPr>
        <w:ind w:left="1440" w:hanging="360"/>
      </w:pPr>
      <w:rPr>
        <w:rFonts w:ascii="Wingdings" w:eastAsiaTheme="minorHAnsi" w:hAnsi="Wingdings"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18E1CA0"/>
    <w:multiLevelType w:val="hybridMultilevel"/>
    <w:tmpl w:val="AC92009A"/>
    <w:lvl w:ilvl="0" w:tplc="0966DD5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83A2A0B"/>
    <w:multiLevelType w:val="multilevel"/>
    <w:tmpl w:val="3B5EED1E"/>
    <w:lvl w:ilvl="0">
      <w:start w:val="3"/>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6" w15:restartNumberingAfterBreak="0">
    <w:nsid w:val="4A637FCA"/>
    <w:multiLevelType w:val="multilevel"/>
    <w:tmpl w:val="A3FEE0E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C674198"/>
    <w:multiLevelType w:val="multilevel"/>
    <w:tmpl w:val="8B0269D8"/>
    <w:lvl w:ilvl="0">
      <w:start w:val="1"/>
      <w:numFmt w:val="decimal"/>
      <w:lvlText w:val="%1."/>
      <w:lvlJc w:val="left"/>
      <w:pPr>
        <w:ind w:left="-2044" w:hanging="360"/>
      </w:pPr>
      <w:rPr>
        <w:rFonts w:hint="default"/>
      </w:rPr>
    </w:lvl>
    <w:lvl w:ilvl="1">
      <w:start w:val="1"/>
      <w:numFmt w:val="decimal"/>
      <w:isLgl/>
      <w:lvlText w:val="%1.%2."/>
      <w:lvlJc w:val="left"/>
      <w:pPr>
        <w:ind w:left="-1684" w:hanging="360"/>
      </w:pPr>
      <w:rPr>
        <w:rFonts w:hint="default"/>
      </w:rPr>
    </w:lvl>
    <w:lvl w:ilvl="2">
      <w:start w:val="1"/>
      <w:numFmt w:val="decimal"/>
      <w:isLgl/>
      <w:lvlText w:val="%1.%2.%3."/>
      <w:lvlJc w:val="left"/>
      <w:pPr>
        <w:ind w:left="-964" w:hanging="720"/>
      </w:pPr>
      <w:rPr>
        <w:rFonts w:hint="default"/>
      </w:rPr>
    </w:lvl>
    <w:lvl w:ilvl="3">
      <w:start w:val="1"/>
      <w:numFmt w:val="decimal"/>
      <w:isLgl/>
      <w:lvlText w:val="%1.%2.%3.%4."/>
      <w:lvlJc w:val="left"/>
      <w:pPr>
        <w:ind w:left="-604" w:hanging="720"/>
      </w:pPr>
      <w:rPr>
        <w:rFonts w:hint="default"/>
      </w:rPr>
    </w:lvl>
    <w:lvl w:ilvl="4">
      <w:start w:val="1"/>
      <w:numFmt w:val="decimal"/>
      <w:isLgl/>
      <w:lvlText w:val="%1.%2.%3.%4.%5."/>
      <w:lvlJc w:val="left"/>
      <w:pPr>
        <w:ind w:left="116" w:hanging="1080"/>
      </w:pPr>
      <w:rPr>
        <w:rFonts w:hint="default"/>
      </w:rPr>
    </w:lvl>
    <w:lvl w:ilvl="5">
      <w:start w:val="1"/>
      <w:numFmt w:val="decimal"/>
      <w:isLgl/>
      <w:lvlText w:val="%1.%2.%3.%4.%5.%6."/>
      <w:lvlJc w:val="left"/>
      <w:pPr>
        <w:ind w:left="476" w:hanging="1080"/>
      </w:pPr>
      <w:rPr>
        <w:rFonts w:hint="default"/>
      </w:rPr>
    </w:lvl>
    <w:lvl w:ilvl="6">
      <w:start w:val="1"/>
      <w:numFmt w:val="decimal"/>
      <w:isLgl/>
      <w:lvlText w:val="%1.%2.%3.%4.%5.%6.%7."/>
      <w:lvlJc w:val="left"/>
      <w:pPr>
        <w:ind w:left="1196" w:hanging="1440"/>
      </w:pPr>
      <w:rPr>
        <w:rFonts w:hint="default"/>
      </w:rPr>
    </w:lvl>
    <w:lvl w:ilvl="7">
      <w:start w:val="1"/>
      <w:numFmt w:val="decimal"/>
      <w:isLgl/>
      <w:lvlText w:val="%1.%2.%3.%4.%5.%6.%7.%8."/>
      <w:lvlJc w:val="left"/>
      <w:pPr>
        <w:ind w:left="1556" w:hanging="1440"/>
      </w:pPr>
      <w:rPr>
        <w:rFonts w:hint="default"/>
      </w:rPr>
    </w:lvl>
    <w:lvl w:ilvl="8">
      <w:start w:val="1"/>
      <w:numFmt w:val="decimal"/>
      <w:isLgl/>
      <w:lvlText w:val="%1.%2.%3.%4.%5.%6.%7.%8.%9."/>
      <w:lvlJc w:val="left"/>
      <w:pPr>
        <w:ind w:left="2276" w:hanging="1800"/>
      </w:pPr>
      <w:rPr>
        <w:rFonts w:hint="default"/>
      </w:rPr>
    </w:lvl>
  </w:abstractNum>
  <w:abstractNum w:abstractNumId="28" w15:restartNumberingAfterBreak="0">
    <w:nsid w:val="4D894CD4"/>
    <w:multiLevelType w:val="multilevel"/>
    <w:tmpl w:val="4A7CC7E6"/>
    <w:lvl w:ilvl="0">
      <w:start w:val="1"/>
      <w:numFmt w:val="decimal"/>
      <w:lvlText w:val="%1."/>
      <w:lvlJc w:val="left"/>
      <w:pPr>
        <w:ind w:left="1065" w:hanging="705"/>
      </w:pPr>
      <w:rPr>
        <w:rFonts w:hint="default"/>
        <w:i/>
      </w:rPr>
    </w:lvl>
    <w:lvl w:ilvl="1">
      <w:start w:val="2"/>
      <w:numFmt w:val="decimal"/>
      <w:isLgl/>
      <w:lvlText w:val="%1.%2."/>
      <w:lvlJc w:val="left"/>
      <w:pPr>
        <w:ind w:left="735" w:hanging="375"/>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9" w15:restartNumberingAfterBreak="0">
    <w:nsid w:val="515143F4"/>
    <w:multiLevelType w:val="multilevel"/>
    <w:tmpl w:val="B5F60F4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4300F21"/>
    <w:multiLevelType w:val="multilevel"/>
    <w:tmpl w:val="041F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59973488"/>
    <w:multiLevelType w:val="hybridMultilevel"/>
    <w:tmpl w:val="E2C2C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CD52157"/>
    <w:multiLevelType w:val="hybridMultilevel"/>
    <w:tmpl w:val="FFE0FEC4"/>
    <w:lvl w:ilvl="0" w:tplc="213A2796">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5EBE62B5"/>
    <w:multiLevelType w:val="hybridMultilevel"/>
    <w:tmpl w:val="0A4674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3FF7A91"/>
    <w:multiLevelType w:val="hybridMultilevel"/>
    <w:tmpl w:val="91C0F5FE"/>
    <w:lvl w:ilvl="0" w:tplc="E8C2122C">
      <w:numFmt w:val="bullet"/>
      <w:lvlText w:val="-"/>
      <w:lvlJc w:val="left"/>
      <w:pPr>
        <w:ind w:left="720" w:hanging="360"/>
      </w:pPr>
      <w:rPr>
        <w:rFonts w:ascii="Calibri" w:eastAsiaTheme="minorHAnsi"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6816A9"/>
    <w:multiLevelType w:val="hybridMultilevel"/>
    <w:tmpl w:val="852A0B56"/>
    <w:lvl w:ilvl="0" w:tplc="BF3C048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9AA5D1A"/>
    <w:multiLevelType w:val="hybridMultilevel"/>
    <w:tmpl w:val="D6D09064"/>
    <w:lvl w:ilvl="0" w:tplc="0966DD5A">
      <w:numFmt w:val="bullet"/>
      <w:lvlText w:val="-"/>
      <w:lvlJc w:val="left"/>
      <w:pPr>
        <w:ind w:left="1440" w:hanging="360"/>
      </w:pPr>
      <w:rPr>
        <w:rFonts w:ascii="Calibri" w:eastAsiaTheme="minorHAnsi" w:hAnsi="Calibri"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6A1C1003"/>
    <w:multiLevelType w:val="hybridMultilevel"/>
    <w:tmpl w:val="D272E664"/>
    <w:lvl w:ilvl="0" w:tplc="95CACEA6">
      <w:start w:val="1"/>
      <w:numFmt w:val="upperRoman"/>
      <w:lvlText w:val="%1."/>
      <w:lvlJc w:val="left"/>
      <w:pPr>
        <w:ind w:left="1428" w:hanging="720"/>
      </w:pPr>
      <w:rPr>
        <w:rFonts w:hint="default"/>
        <w:b/>
        <w:sz w:val="24"/>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A50494D"/>
    <w:multiLevelType w:val="hybridMultilevel"/>
    <w:tmpl w:val="1ED886EE"/>
    <w:lvl w:ilvl="0" w:tplc="F75E89F0">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CD74F31"/>
    <w:multiLevelType w:val="hybridMultilevel"/>
    <w:tmpl w:val="3F249A4A"/>
    <w:lvl w:ilvl="0" w:tplc="95CACEA6">
      <w:start w:val="1"/>
      <w:numFmt w:val="upperRoman"/>
      <w:lvlText w:val="%1."/>
      <w:lvlJc w:val="left"/>
      <w:pPr>
        <w:ind w:left="1080" w:hanging="720"/>
      </w:pPr>
      <w:rPr>
        <w:rFonts w:hint="default"/>
        <w:b/>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D14C09"/>
    <w:multiLevelType w:val="hybridMultilevel"/>
    <w:tmpl w:val="FD5C6F44"/>
    <w:lvl w:ilvl="0" w:tplc="8C9220C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56F6D18"/>
    <w:multiLevelType w:val="hybridMultilevel"/>
    <w:tmpl w:val="E37EE8B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7721C6F"/>
    <w:multiLevelType w:val="hybridMultilevel"/>
    <w:tmpl w:val="9196D32E"/>
    <w:lvl w:ilvl="0" w:tplc="153CEA6E">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8AF291C"/>
    <w:multiLevelType w:val="hybridMultilevel"/>
    <w:tmpl w:val="80E41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CC060B"/>
    <w:multiLevelType w:val="multilevel"/>
    <w:tmpl w:val="11B802F4"/>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5" w15:restartNumberingAfterBreak="0">
    <w:nsid w:val="795B768A"/>
    <w:multiLevelType w:val="hybridMultilevel"/>
    <w:tmpl w:val="429833EA"/>
    <w:lvl w:ilvl="0" w:tplc="041F0001">
      <w:start w:val="1"/>
      <w:numFmt w:val="bullet"/>
      <w:lvlText w:val=""/>
      <w:lvlJc w:val="left"/>
      <w:pPr>
        <w:ind w:left="720" w:hanging="360"/>
      </w:pPr>
      <w:rPr>
        <w:rFonts w:ascii="Symbol" w:hAnsi="Symbol"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E426B43"/>
    <w:multiLevelType w:val="hybridMultilevel"/>
    <w:tmpl w:val="5A70F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EE90E19"/>
    <w:multiLevelType w:val="hybridMultilevel"/>
    <w:tmpl w:val="3F249A4A"/>
    <w:lvl w:ilvl="0" w:tplc="95CACEA6">
      <w:start w:val="1"/>
      <w:numFmt w:val="upperRoman"/>
      <w:lvlText w:val="%1."/>
      <w:lvlJc w:val="left"/>
      <w:pPr>
        <w:ind w:left="1080" w:hanging="720"/>
      </w:pPr>
      <w:rPr>
        <w:rFonts w:hint="default"/>
        <w:b/>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EF309DE"/>
    <w:multiLevelType w:val="hybridMultilevel"/>
    <w:tmpl w:val="E8A4A414"/>
    <w:lvl w:ilvl="0" w:tplc="7B6695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33"/>
  </w:num>
  <w:num w:numId="3">
    <w:abstractNumId w:val="26"/>
  </w:num>
  <w:num w:numId="4">
    <w:abstractNumId w:val="30"/>
  </w:num>
  <w:num w:numId="5">
    <w:abstractNumId w:val="7"/>
  </w:num>
  <w:num w:numId="6">
    <w:abstractNumId w:val="27"/>
  </w:num>
  <w:num w:numId="7">
    <w:abstractNumId w:val="29"/>
  </w:num>
  <w:num w:numId="8">
    <w:abstractNumId w:val="16"/>
  </w:num>
  <w:num w:numId="9">
    <w:abstractNumId w:val="39"/>
  </w:num>
  <w:num w:numId="10">
    <w:abstractNumId w:val="19"/>
  </w:num>
  <w:num w:numId="11">
    <w:abstractNumId w:val="32"/>
  </w:num>
  <w:num w:numId="12">
    <w:abstractNumId w:val="18"/>
  </w:num>
  <w:num w:numId="13">
    <w:abstractNumId w:val="13"/>
  </w:num>
  <w:num w:numId="14">
    <w:abstractNumId w:val="4"/>
  </w:num>
  <w:num w:numId="15">
    <w:abstractNumId w:val="35"/>
  </w:num>
  <w:num w:numId="16">
    <w:abstractNumId w:val="22"/>
  </w:num>
  <w:num w:numId="17">
    <w:abstractNumId w:val="24"/>
  </w:num>
  <w:num w:numId="18">
    <w:abstractNumId w:val="28"/>
  </w:num>
  <w:num w:numId="19">
    <w:abstractNumId w:val="36"/>
  </w:num>
  <w:num w:numId="20">
    <w:abstractNumId w:val="44"/>
  </w:num>
  <w:num w:numId="21">
    <w:abstractNumId w:val="25"/>
  </w:num>
  <w:num w:numId="22">
    <w:abstractNumId w:val="23"/>
  </w:num>
  <w:num w:numId="23">
    <w:abstractNumId w:val="10"/>
  </w:num>
  <w:num w:numId="24">
    <w:abstractNumId w:val="9"/>
  </w:num>
  <w:num w:numId="25">
    <w:abstractNumId w:val="40"/>
  </w:num>
  <w:num w:numId="26">
    <w:abstractNumId w:val="37"/>
  </w:num>
  <w:num w:numId="27">
    <w:abstractNumId w:val="15"/>
  </w:num>
  <w:num w:numId="28">
    <w:abstractNumId w:val="11"/>
  </w:num>
  <w:num w:numId="29">
    <w:abstractNumId w:val="31"/>
  </w:num>
  <w:num w:numId="30">
    <w:abstractNumId w:val="14"/>
  </w:num>
  <w:num w:numId="31">
    <w:abstractNumId w:val="46"/>
  </w:num>
  <w:num w:numId="32">
    <w:abstractNumId w:val="3"/>
  </w:num>
  <w:num w:numId="33">
    <w:abstractNumId w:val="8"/>
  </w:num>
  <w:num w:numId="34">
    <w:abstractNumId w:val="41"/>
  </w:num>
  <w:num w:numId="35">
    <w:abstractNumId w:val="34"/>
  </w:num>
  <w:num w:numId="36">
    <w:abstractNumId w:val="6"/>
  </w:num>
  <w:num w:numId="37">
    <w:abstractNumId w:val="47"/>
  </w:num>
  <w:num w:numId="38">
    <w:abstractNumId w:val="17"/>
  </w:num>
  <w:num w:numId="39">
    <w:abstractNumId w:val="43"/>
  </w:num>
  <w:num w:numId="40">
    <w:abstractNumId w:val="2"/>
  </w:num>
  <w:num w:numId="41">
    <w:abstractNumId w:val="1"/>
  </w:num>
  <w:num w:numId="42">
    <w:abstractNumId w:val="38"/>
  </w:num>
  <w:num w:numId="43">
    <w:abstractNumId w:val="20"/>
  </w:num>
  <w:num w:numId="44">
    <w:abstractNumId w:val="0"/>
  </w:num>
  <w:num w:numId="45">
    <w:abstractNumId w:val="42"/>
  </w:num>
  <w:num w:numId="46">
    <w:abstractNumId w:val="48"/>
  </w:num>
  <w:num w:numId="47">
    <w:abstractNumId w:val="5"/>
  </w:num>
  <w:num w:numId="48">
    <w:abstractNumId w:val="1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FDE"/>
    <w:rsid w:val="00002404"/>
    <w:rsid w:val="0000361C"/>
    <w:rsid w:val="00004F4E"/>
    <w:rsid w:val="00005EF1"/>
    <w:rsid w:val="00006094"/>
    <w:rsid w:val="00006530"/>
    <w:rsid w:val="000125E1"/>
    <w:rsid w:val="00016003"/>
    <w:rsid w:val="00023D7E"/>
    <w:rsid w:val="00027FC1"/>
    <w:rsid w:val="000376FB"/>
    <w:rsid w:val="00037A6B"/>
    <w:rsid w:val="0004071C"/>
    <w:rsid w:val="000408AE"/>
    <w:rsid w:val="000428F6"/>
    <w:rsid w:val="00044C64"/>
    <w:rsid w:val="00044CC9"/>
    <w:rsid w:val="0004506F"/>
    <w:rsid w:val="00046044"/>
    <w:rsid w:val="00052BD5"/>
    <w:rsid w:val="00053897"/>
    <w:rsid w:val="000550A6"/>
    <w:rsid w:val="000565ED"/>
    <w:rsid w:val="0006113F"/>
    <w:rsid w:val="00062C94"/>
    <w:rsid w:val="00063A3E"/>
    <w:rsid w:val="00065613"/>
    <w:rsid w:val="000675DD"/>
    <w:rsid w:val="00073DF0"/>
    <w:rsid w:val="000876F4"/>
    <w:rsid w:val="000902A2"/>
    <w:rsid w:val="000974E4"/>
    <w:rsid w:val="00097BA0"/>
    <w:rsid w:val="000A03A5"/>
    <w:rsid w:val="000A08FF"/>
    <w:rsid w:val="000A1A1A"/>
    <w:rsid w:val="000A29F9"/>
    <w:rsid w:val="000A76B1"/>
    <w:rsid w:val="000B01A2"/>
    <w:rsid w:val="000B2112"/>
    <w:rsid w:val="000B2CA9"/>
    <w:rsid w:val="000B4B24"/>
    <w:rsid w:val="000C00AA"/>
    <w:rsid w:val="000C00B9"/>
    <w:rsid w:val="000C1302"/>
    <w:rsid w:val="000C39C5"/>
    <w:rsid w:val="000C3A58"/>
    <w:rsid w:val="000C5048"/>
    <w:rsid w:val="000C7BC4"/>
    <w:rsid w:val="000C7D65"/>
    <w:rsid w:val="000D5F4F"/>
    <w:rsid w:val="000E113B"/>
    <w:rsid w:val="000E48A9"/>
    <w:rsid w:val="000E4997"/>
    <w:rsid w:val="000E58FB"/>
    <w:rsid w:val="000E6080"/>
    <w:rsid w:val="000F4E0A"/>
    <w:rsid w:val="000F601E"/>
    <w:rsid w:val="001056D4"/>
    <w:rsid w:val="00106691"/>
    <w:rsid w:val="00106DB8"/>
    <w:rsid w:val="00110E0E"/>
    <w:rsid w:val="00111BE6"/>
    <w:rsid w:val="00115ACA"/>
    <w:rsid w:val="001179D2"/>
    <w:rsid w:val="0012297D"/>
    <w:rsid w:val="00123C43"/>
    <w:rsid w:val="00123D50"/>
    <w:rsid w:val="00125124"/>
    <w:rsid w:val="00130B11"/>
    <w:rsid w:val="00131404"/>
    <w:rsid w:val="00131E28"/>
    <w:rsid w:val="00131F47"/>
    <w:rsid w:val="0013216E"/>
    <w:rsid w:val="001344BF"/>
    <w:rsid w:val="001346BB"/>
    <w:rsid w:val="00140D55"/>
    <w:rsid w:val="001450D6"/>
    <w:rsid w:val="001452D6"/>
    <w:rsid w:val="00147257"/>
    <w:rsid w:val="00151E62"/>
    <w:rsid w:val="001568B3"/>
    <w:rsid w:val="00156FE3"/>
    <w:rsid w:val="00160E2A"/>
    <w:rsid w:val="0016117C"/>
    <w:rsid w:val="00161B3C"/>
    <w:rsid w:val="00164DC1"/>
    <w:rsid w:val="0017316B"/>
    <w:rsid w:val="001737DA"/>
    <w:rsid w:val="00175322"/>
    <w:rsid w:val="00176B94"/>
    <w:rsid w:val="00177639"/>
    <w:rsid w:val="001776B9"/>
    <w:rsid w:val="001830AA"/>
    <w:rsid w:val="0018312F"/>
    <w:rsid w:val="00183DF3"/>
    <w:rsid w:val="001846ED"/>
    <w:rsid w:val="00184E67"/>
    <w:rsid w:val="00185547"/>
    <w:rsid w:val="001867C6"/>
    <w:rsid w:val="00192B84"/>
    <w:rsid w:val="001933B8"/>
    <w:rsid w:val="00193BD6"/>
    <w:rsid w:val="00195C6E"/>
    <w:rsid w:val="001A1C16"/>
    <w:rsid w:val="001A4704"/>
    <w:rsid w:val="001A4D2C"/>
    <w:rsid w:val="001A53B8"/>
    <w:rsid w:val="001A6D75"/>
    <w:rsid w:val="001B04F9"/>
    <w:rsid w:val="001B3D31"/>
    <w:rsid w:val="001B4F67"/>
    <w:rsid w:val="001B5E2F"/>
    <w:rsid w:val="001C08C9"/>
    <w:rsid w:val="001C1C5D"/>
    <w:rsid w:val="001C5BBE"/>
    <w:rsid w:val="001D132A"/>
    <w:rsid w:val="001D605A"/>
    <w:rsid w:val="001E2A83"/>
    <w:rsid w:val="001E7FCE"/>
    <w:rsid w:val="001F3452"/>
    <w:rsid w:val="002059CC"/>
    <w:rsid w:val="0020726E"/>
    <w:rsid w:val="002109AB"/>
    <w:rsid w:val="00213D23"/>
    <w:rsid w:val="002154F9"/>
    <w:rsid w:val="002165DF"/>
    <w:rsid w:val="00216B5A"/>
    <w:rsid w:val="002207E3"/>
    <w:rsid w:val="00221BDB"/>
    <w:rsid w:val="00225814"/>
    <w:rsid w:val="00226750"/>
    <w:rsid w:val="00226815"/>
    <w:rsid w:val="002269E0"/>
    <w:rsid w:val="00230728"/>
    <w:rsid w:val="0023208A"/>
    <w:rsid w:val="00232FE1"/>
    <w:rsid w:val="00237022"/>
    <w:rsid w:val="00245957"/>
    <w:rsid w:val="00255B8B"/>
    <w:rsid w:val="00256D7B"/>
    <w:rsid w:val="00257CF1"/>
    <w:rsid w:val="00260E8D"/>
    <w:rsid w:val="00261F38"/>
    <w:rsid w:val="00262607"/>
    <w:rsid w:val="002701E3"/>
    <w:rsid w:val="00272003"/>
    <w:rsid w:val="002939F5"/>
    <w:rsid w:val="002942DB"/>
    <w:rsid w:val="00296BE9"/>
    <w:rsid w:val="00296EA1"/>
    <w:rsid w:val="002A0301"/>
    <w:rsid w:val="002A1534"/>
    <w:rsid w:val="002A356A"/>
    <w:rsid w:val="002A644E"/>
    <w:rsid w:val="002A6809"/>
    <w:rsid w:val="002B24BD"/>
    <w:rsid w:val="002B3FE7"/>
    <w:rsid w:val="002C20FC"/>
    <w:rsid w:val="002C428E"/>
    <w:rsid w:val="002C7EC7"/>
    <w:rsid w:val="002D1DAC"/>
    <w:rsid w:val="002D2959"/>
    <w:rsid w:val="002D5733"/>
    <w:rsid w:val="002D766F"/>
    <w:rsid w:val="002E0F65"/>
    <w:rsid w:val="002E25E4"/>
    <w:rsid w:val="002E4151"/>
    <w:rsid w:val="002E4DB7"/>
    <w:rsid w:val="002F50E0"/>
    <w:rsid w:val="002F6463"/>
    <w:rsid w:val="00315AE0"/>
    <w:rsid w:val="003162E3"/>
    <w:rsid w:val="00317CDB"/>
    <w:rsid w:val="00324B8D"/>
    <w:rsid w:val="00325D6C"/>
    <w:rsid w:val="00331D22"/>
    <w:rsid w:val="0033205D"/>
    <w:rsid w:val="00337254"/>
    <w:rsid w:val="003379CF"/>
    <w:rsid w:val="0034553F"/>
    <w:rsid w:val="0034576F"/>
    <w:rsid w:val="00346A9B"/>
    <w:rsid w:val="00351816"/>
    <w:rsid w:val="00353C80"/>
    <w:rsid w:val="00356A00"/>
    <w:rsid w:val="00356F3D"/>
    <w:rsid w:val="00361EF8"/>
    <w:rsid w:val="00365F4F"/>
    <w:rsid w:val="0036734D"/>
    <w:rsid w:val="00371E86"/>
    <w:rsid w:val="003722BC"/>
    <w:rsid w:val="00372756"/>
    <w:rsid w:val="003727CE"/>
    <w:rsid w:val="0037374E"/>
    <w:rsid w:val="00374F1B"/>
    <w:rsid w:val="00380743"/>
    <w:rsid w:val="00380B91"/>
    <w:rsid w:val="00382DE6"/>
    <w:rsid w:val="00387DB9"/>
    <w:rsid w:val="00392980"/>
    <w:rsid w:val="00395EAC"/>
    <w:rsid w:val="00396EC9"/>
    <w:rsid w:val="00397667"/>
    <w:rsid w:val="003A03BB"/>
    <w:rsid w:val="003A03F9"/>
    <w:rsid w:val="003A28B5"/>
    <w:rsid w:val="003A2DCE"/>
    <w:rsid w:val="003A365D"/>
    <w:rsid w:val="003A4131"/>
    <w:rsid w:val="003B2CC4"/>
    <w:rsid w:val="003B37FE"/>
    <w:rsid w:val="003B48AE"/>
    <w:rsid w:val="003B7846"/>
    <w:rsid w:val="003C2391"/>
    <w:rsid w:val="003C38CB"/>
    <w:rsid w:val="003C631F"/>
    <w:rsid w:val="003C70D0"/>
    <w:rsid w:val="003D1DB7"/>
    <w:rsid w:val="003D42E6"/>
    <w:rsid w:val="003D4C71"/>
    <w:rsid w:val="003D6344"/>
    <w:rsid w:val="003E3A72"/>
    <w:rsid w:val="003E543A"/>
    <w:rsid w:val="003F24F6"/>
    <w:rsid w:val="003F2AB4"/>
    <w:rsid w:val="003F4C3F"/>
    <w:rsid w:val="003F65BE"/>
    <w:rsid w:val="003F69D7"/>
    <w:rsid w:val="00400BE9"/>
    <w:rsid w:val="00400C05"/>
    <w:rsid w:val="00405333"/>
    <w:rsid w:val="00405AC6"/>
    <w:rsid w:val="00416C22"/>
    <w:rsid w:val="00420F1E"/>
    <w:rsid w:val="00423BA1"/>
    <w:rsid w:val="00424701"/>
    <w:rsid w:val="00426568"/>
    <w:rsid w:val="0042792E"/>
    <w:rsid w:val="00430B84"/>
    <w:rsid w:val="00432688"/>
    <w:rsid w:val="00435B8C"/>
    <w:rsid w:val="00435F6C"/>
    <w:rsid w:val="00437C63"/>
    <w:rsid w:val="00444A9A"/>
    <w:rsid w:val="00445120"/>
    <w:rsid w:val="004463A4"/>
    <w:rsid w:val="004465FA"/>
    <w:rsid w:val="0045013E"/>
    <w:rsid w:val="00455ADF"/>
    <w:rsid w:val="00457730"/>
    <w:rsid w:val="004609C5"/>
    <w:rsid w:val="00477476"/>
    <w:rsid w:val="004809C2"/>
    <w:rsid w:val="0048445F"/>
    <w:rsid w:val="00485BC6"/>
    <w:rsid w:val="004870C1"/>
    <w:rsid w:val="0049095F"/>
    <w:rsid w:val="00491627"/>
    <w:rsid w:val="0049190B"/>
    <w:rsid w:val="00496AAA"/>
    <w:rsid w:val="004A4508"/>
    <w:rsid w:val="004A5CA2"/>
    <w:rsid w:val="004A623D"/>
    <w:rsid w:val="004B49D9"/>
    <w:rsid w:val="004B7875"/>
    <w:rsid w:val="004C0560"/>
    <w:rsid w:val="004C1491"/>
    <w:rsid w:val="004C29F9"/>
    <w:rsid w:val="004C4F11"/>
    <w:rsid w:val="004C63BE"/>
    <w:rsid w:val="004D2DB3"/>
    <w:rsid w:val="004D524A"/>
    <w:rsid w:val="004D5FF6"/>
    <w:rsid w:val="004D6234"/>
    <w:rsid w:val="004E60B7"/>
    <w:rsid w:val="004E7B64"/>
    <w:rsid w:val="004F06D8"/>
    <w:rsid w:val="004F7AEF"/>
    <w:rsid w:val="00501E20"/>
    <w:rsid w:val="00504A0A"/>
    <w:rsid w:val="00504E77"/>
    <w:rsid w:val="0050783E"/>
    <w:rsid w:val="00510173"/>
    <w:rsid w:val="00510186"/>
    <w:rsid w:val="00512AC4"/>
    <w:rsid w:val="005143D5"/>
    <w:rsid w:val="005224A1"/>
    <w:rsid w:val="005227A3"/>
    <w:rsid w:val="00525FBB"/>
    <w:rsid w:val="005325E2"/>
    <w:rsid w:val="005353FE"/>
    <w:rsid w:val="00536B8D"/>
    <w:rsid w:val="00541353"/>
    <w:rsid w:val="00541ED4"/>
    <w:rsid w:val="00542FF7"/>
    <w:rsid w:val="0054418A"/>
    <w:rsid w:val="00544796"/>
    <w:rsid w:val="00547719"/>
    <w:rsid w:val="00550591"/>
    <w:rsid w:val="005523C5"/>
    <w:rsid w:val="005548E6"/>
    <w:rsid w:val="00554CB9"/>
    <w:rsid w:val="00555CEA"/>
    <w:rsid w:val="00561B08"/>
    <w:rsid w:val="00561CB1"/>
    <w:rsid w:val="0056401E"/>
    <w:rsid w:val="00564C06"/>
    <w:rsid w:val="00572755"/>
    <w:rsid w:val="00574843"/>
    <w:rsid w:val="005805B9"/>
    <w:rsid w:val="00582416"/>
    <w:rsid w:val="00583E93"/>
    <w:rsid w:val="00591E34"/>
    <w:rsid w:val="0059454E"/>
    <w:rsid w:val="00594EE7"/>
    <w:rsid w:val="00595428"/>
    <w:rsid w:val="005A34B4"/>
    <w:rsid w:val="005A6DAF"/>
    <w:rsid w:val="005B029F"/>
    <w:rsid w:val="005B0876"/>
    <w:rsid w:val="005B0CAC"/>
    <w:rsid w:val="005B174D"/>
    <w:rsid w:val="005B28B7"/>
    <w:rsid w:val="005B2D49"/>
    <w:rsid w:val="005B363A"/>
    <w:rsid w:val="005B3AB2"/>
    <w:rsid w:val="005B5445"/>
    <w:rsid w:val="005B6251"/>
    <w:rsid w:val="005C0880"/>
    <w:rsid w:val="005C103F"/>
    <w:rsid w:val="005C383D"/>
    <w:rsid w:val="005C3AA9"/>
    <w:rsid w:val="005C6C16"/>
    <w:rsid w:val="005C6E89"/>
    <w:rsid w:val="005D053E"/>
    <w:rsid w:val="005D09A4"/>
    <w:rsid w:val="005D0CB3"/>
    <w:rsid w:val="005D38F0"/>
    <w:rsid w:val="005D3FE5"/>
    <w:rsid w:val="005E0929"/>
    <w:rsid w:val="005E3FF3"/>
    <w:rsid w:val="005E704B"/>
    <w:rsid w:val="005F01A7"/>
    <w:rsid w:val="005F0EAF"/>
    <w:rsid w:val="005F2DA3"/>
    <w:rsid w:val="005F2FA6"/>
    <w:rsid w:val="005F3782"/>
    <w:rsid w:val="005F3817"/>
    <w:rsid w:val="005F52EA"/>
    <w:rsid w:val="00602C6B"/>
    <w:rsid w:val="00603103"/>
    <w:rsid w:val="006040E4"/>
    <w:rsid w:val="00610FCF"/>
    <w:rsid w:val="006116FC"/>
    <w:rsid w:val="00611A45"/>
    <w:rsid w:val="00611B22"/>
    <w:rsid w:val="00613F3D"/>
    <w:rsid w:val="00615E83"/>
    <w:rsid w:val="006207B2"/>
    <w:rsid w:val="006212C4"/>
    <w:rsid w:val="00622830"/>
    <w:rsid w:val="00624B64"/>
    <w:rsid w:val="0062681E"/>
    <w:rsid w:val="00626B2C"/>
    <w:rsid w:val="006435CA"/>
    <w:rsid w:val="006447F8"/>
    <w:rsid w:val="006471F4"/>
    <w:rsid w:val="006478A7"/>
    <w:rsid w:val="00650A6D"/>
    <w:rsid w:val="00651150"/>
    <w:rsid w:val="00651F1F"/>
    <w:rsid w:val="00653814"/>
    <w:rsid w:val="00657062"/>
    <w:rsid w:val="006609D8"/>
    <w:rsid w:val="00666B84"/>
    <w:rsid w:val="0067182F"/>
    <w:rsid w:val="00671F4A"/>
    <w:rsid w:val="006729A1"/>
    <w:rsid w:val="006743C0"/>
    <w:rsid w:val="0067526F"/>
    <w:rsid w:val="006811BE"/>
    <w:rsid w:val="006813B8"/>
    <w:rsid w:val="006819D7"/>
    <w:rsid w:val="00685A8D"/>
    <w:rsid w:val="00685EA8"/>
    <w:rsid w:val="00690D89"/>
    <w:rsid w:val="00692409"/>
    <w:rsid w:val="0069348F"/>
    <w:rsid w:val="00693CB6"/>
    <w:rsid w:val="006959BC"/>
    <w:rsid w:val="006A0C57"/>
    <w:rsid w:val="006A0F21"/>
    <w:rsid w:val="006A5437"/>
    <w:rsid w:val="006A5D37"/>
    <w:rsid w:val="006A69EF"/>
    <w:rsid w:val="006A6E7C"/>
    <w:rsid w:val="006A6F61"/>
    <w:rsid w:val="006A7BF5"/>
    <w:rsid w:val="006B0BB5"/>
    <w:rsid w:val="006B398C"/>
    <w:rsid w:val="006B49A2"/>
    <w:rsid w:val="006B5166"/>
    <w:rsid w:val="006B6515"/>
    <w:rsid w:val="006B75C2"/>
    <w:rsid w:val="006B7A44"/>
    <w:rsid w:val="006C243C"/>
    <w:rsid w:val="006C6421"/>
    <w:rsid w:val="006C6AB0"/>
    <w:rsid w:val="006D186C"/>
    <w:rsid w:val="006D6DE0"/>
    <w:rsid w:val="006D7295"/>
    <w:rsid w:val="006E6526"/>
    <w:rsid w:val="006F4150"/>
    <w:rsid w:val="006F7A0E"/>
    <w:rsid w:val="00700791"/>
    <w:rsid w:val="007007A5"/>
    <w:rsid w:val="00703709"/>
    <w:rsid w:val="00704419"/>
    <w:rsid w:val="007079C3"/>
    <w:rsid w:val="00722AB9"/>
    <w:rsid w:val="007238EB"/>
    <w:rsid w:val="00724911"/>
    <w:rsid w:val="00725E5A"/>
    <w:rsid w:val="007328B8"/>
    <w:rsid w:val="00733064"/>
    <w:rsid w:val="00735EFC"/>
    <w:rsid w:val="00740A8E"/>
    <w:rsid w:val="00741484"/>
    <w:rsid w:val="00744813"/>
    <w:rsid w:val="00745522"/>
    <w:rsid w:val="00745944"/>
    <w:rsid w:val="00745C2B"/>
    <w:rsid w:val="0075228C"/>
    <w:rsid w:val="007524BA"/>
    <w:rsid w:val="007525C2"/>
    <w:rsid w:val="00754CB7"/>
    <w:rsid w:val="00754F6C"/>
    <w:rsid w:val="007649C1"/>
    <w:rsid w:val="00770F2A"/>
    <w:rsid w:val="00773D96"/>
    <w:rsid w:val="0077467D"/>
    <w:rsid w:val="00774F44"/>
    <w:rsid w:val="00782500"/>
    <w:rsid w:val="007905A5"/>
    <w:rsid w:val="00790931"/>
    <w:rsid w:val="00791AFE"/>
    <w:rsid w:val="00795C34"/>
    <w:rsid w:val="007A0DAF"/>
    <w:rsid w:val="007A16ED"/>
    <w:rsid w:val="007A321C"/>
    <w:rsid w:val="007A52E0"/>
    <w:rsid w:val="007A7658"/>
    <w:rsid w:val="007B09A5"/>
    <w:rsid w:val="007B3185"/>
    <w:rsid w:val="007B3515"/>
    <w:rsid w:val="007B3DD3"/>
    <w:rsid w:val="007B497A"/>
    <w:rsid w:val="007B4985"/>
    <w:rsid w:val="007B4CD5"/>
    <w:rsid w:val="007D1C4F"/>
    <w:rsid w:val="007D35C3"/>
    <w:rsid w:val="007D5674"/>
    <w:rsid w:val="007E47C5"/>
    <w:rsid w:val="007E777D"/>
    <w:rsid w:val="007F0BF9"/>
    <w:rsid w:val="007F35DC"/>
    <w:rsid w:val="00801C16"/>
    <w:rsid w:val="008037BD"/>
    <w:rsid w:val="00803CB9"/>
    <w:rsid w:val="00806018"/>
    <w:rsid w:val="008068B4"/>
    <w:rsid w:val="00810657"/>
    <w:rsid w:val="00816622"/>
    <w:rsid w:val="008170B1"/>
    <w:rsid w:val="00830D18"/>
    <w:rsid w:val="00832B31"/>
    <w:rsid w:val="00832D80"/>
    <w:rsid w:val="00834D3B"/>
    <w:rsid w:val="00836596"/>
    <w:rsid w:val="0083666A"/>
    <w:rsid w:val="00837F92"/>
    <w:rsid w:val="00844494"/>
    <w:rsid w:val="00852885"/>
    <w:rsid w:val="00852E26"/>
    <w:rsid w:val="00855294"/>
    <w:rsid w:val="008630C3"/>
    <w:rsid w:val="00863D92"/>
    <w:rsid w:val="00870B45"/>
    <w:rsid w:val="00871D7D"/>
    <w:rsid w:val="0087342E"/>
    <w:rsid w:val="0087494D"/>
    <w:rsid w:val="00875430"/>
    <w:rsid w:val="008774C2"/>
    <w:rsid w:val="00881011"/>
    <w:rsid w:val="00881CDA"/>
    <w:rsid w:val="0088286D"/>
    <w:rsid w:val="00882B03"/>
    <w:rsid w:val="00885034"/>
    <w:rsid w:val="00885E8B"/>
    <w:rsid w:val="00886851"/>
    <w:rsid w:val="00886D16"/>
    <w:rsid w:val="0089275C"/>
    <w:rsid w:val="00893993"/>
    <w:rsid w:val="0089666F"/>
    <w:rsid w:val="008A23E6"/>
    <w:rsid w:val="008B032B"/>
    <w:rsid w:val="008B18D3"/>
    <w:rsid w:val="008B244D"/>
    <w:rsid w:val="008B6596"/>
    <w:rsid w:val="008C5A99"/>
    <w:rsid w:val="008D0845"/>
    <w:rsid w:val="008D4D5D"/>
    <w:rsid w:val="008D629D"/>
    <w:rsid w:val="008D6C9B"/>
    <w:rsid w:val="008D7EA3"/>
    <w:rsid w:val="008E17BF"/>
    <w:rsid w:val="008E2F81"/>
    <w:rsid w:val="008E4932"/>
    <w:rsid w:val="008F11D8"/>
    <w:rsid w:val="008F3033"/>
    <w:rsid w:val="008F5607"/>
    <w:rsid w:val="008F5631"/>
    <w:rsid w:val="008F625E"/>
    <w:rsid w:val="00900D44"/>
    <w:rsid w:val="00901668"/>
    <w:rsid w:val="00901FF1"/>
    <w:rsid w:val="00914618"/>
    <w:rsid w:val="00914D70"/>
    <w:rsid w:val="00920A27"/>
    <w:rsid w:val="00925E61"/>
    <w:rsid w:val="00930715"/>
    <w:rsid w:val="00934AD9"/>
    <w:rsid w:val="00935546"/>
    <w:rsid w:val="00935E83"/>
    <w:rsid w:val="0093699B"/>
    <w:rsid w:val="009400CC"/>
    <w:rsid w:val="00944B2A"/>
    <w:rsid w:val="0094776D"/>
    <w:rsid w:val="00951483"/>
    <w:rsid w:val="00952855"/>
    <w:rsid w:val="00953786"/>
    <w:rsid w:val="00955E1F"/>
    <w:rsid w:val="00957716"/>
    <w:rsid w:val="009609CD"/>
    <w:rsid w:val="009628D4"/>
    <w:rsid w:val="00962B2A"/>
    <w:rsid w:val="00964A42"/>
    <w:rsid w:val="00965956"/>
    <w:rsid w:val="0096602B"/>
    <w:rsid w:val="00966475"/>
    <w:rsid w:val="00966C29"/>
    <w:rsid w:val="00971DE1"/>
    <w:rsid w:val="00976D06"/>
    <w:rsid w:val="009825D5"/>
    <w:rsid w:val="00984C16"/>
    <w:rsid w:val="0098602F"/>
    <w:rsid w:val="009862C7"/>
    <w:rsid w:val="0099520B"/>
    <w:rsid w:val="0099616B"/>
    <w:rsid w:val="009969BC"/>
    <w:rsid w:val="009A1809"/>
    <w:rsid w:val="009A27F3"/>
    <w:rsid w:val="009A47F2"/>
    <w:rsid w:val="009B0F95"/>
    <w:rsid w:val="009B2B4A"/>
    <w:rsid w:val="009B72A2"/>
    <w:rsid w:val="009B77DE"/>
    <w:rsid w:val="009B7F40"/>
    <w:rsid w:val="009C0EFD"/>
    <w:rsid w:val="009C1691"/>
    <w:rsid w:val="009C41EC"/>
    <w:rsid w:val="009C4E34"/>
    <w:rsid w:val="009C5395"/>
    <w:rsid w:val="009D0F48"/>
    <w:rsid w:val="009D1674"/>
    <w:rsid w:val="009D5F68"/>
    <w:rsid w:val="009E1007"/>
    <w:rsid w:val="009E3577"/>
    <w:rsid w:val="009E3833"/>
    <w:rsid w:val="009E3E27"/>
    <w:rsid w:val="009E6DAC"/>
    <w:rsid w:val="009F545E"/>
    <w:rsid w:val="009F5D8D"/>
    <w:rsid w:val="009F6BDA"/>
    <w:rsid w:val="00A02EE2"/>
    <w:rsid w:val="00A04C86"/>
    <w:rsid w:val="00A04ECA"/>
    <w:rsid w:val="00A20C16"/>
    <w:rsid w:val="00A21764"/>
    <w:rsid w:val="00A26C1A"/>
    <w:rsid w:val="00A371B3"/>
    <w:rsid w:val="00A37791"/>
    <w:rsid w:val="00A4231D"/>
    <w:rsid w:val="00A43531"/>
    <w:rsid w:val="00A521EE"/>
    <w:rsid w:val="00A52210"/>
    <w:rsid w:val="00A531D1"/>
    <w:rsid w:val="00A624B3"/>
    <w:rsid w:val="00A679F4"/>
    <w:rsid w:val="00A67EC5"/>
    <w:rsid w:val="00A70BF4"/>
    <w:rsid w:val="00A71216"/>
    <w:rsid w:val="00A719E6"/>
    <w:rsid w:val="00A7371D"/>
    <w:rsid w:val="00A742A9"/>
    <w:rsid w:val="00A74A18"/>
    <w:rsid w:val="00A76F1F"/>
    <w:rsid w:val="00A81E12"/>
    <w:rsid w:val="00A86716"/>
    <w:rsid w:val="00A91749"/>
    <w:rsid w:val="00A92396"/>
    <w:rsid w:val="00A93ECC"/>
    <w:rsid w:val="00A94BBF"/>
    <w:rsid w:val="00A97106"/>
    <w:rsid w:val="00AA304F"/>
    <w:rsid w:val="00AA45E5"/>
    <w:rsid w:val="00AA483B"/>
    <w:rsid w:val="00AA59EA"/>
    <w:rsid w:val="00AA5B12"/>
    <w:rsid w:val="00AA61DF"/>
    <w:rsid w:val="00AA791A"/>
    <w:rsid w:val="00AB0074"/>
    <w:rsid w:val="00AB2FBC"/>
    <w:rsid w:val="00AC54A9"/>
    <w:rsid w:val="00AC5D2D"/>
    <w:rsid w:val="00AC7942"/>
    <w:rsid w:val="00AD047B"/>
    <w:rsid w:val="00AD0B9F"/>
    <w:rsid w:val="00AD1877"/>
    <w:rsid w:val="00AD7642"/>
    <w:rsid w:val="00AE07C5"/>
    <w:rsid w:val="00AE0DF2"/>
    <w:rsid w:val="00AE2CDF"/>
    <w:rsid w:val="00AE396E"/>
    <w:rsid w:val="00AE57FD"/>
    <w:rsid w:val="00AF200B"/>
    <w:rsid w:val="00AF2A96"/>
    <w:rsid w:val="00AF2AFF"/>
    <w:rsid w:val="00AF510A"/>
    <w:rsid w:val="00AF5DC8"/>
    <w:rsid w:val="00AF75C5"/>
    <w:rsid w:val="00B00FBD"/>
    <w:rsid w:val="00B014B2"/>
    <w:rsid w:val="00B01ED0"/>
    <w:rsid w:val="00B06A43"/>
    <w:rsid w:val="00B13766"/>
    <w:rsid w:val="00B15CE9"/>
    <w:rsid w:val="00B20B48"/>
    <w:rsid w:val="00B21A92"/>
    <w:rsid w:val="00B23195"/>
    <w:rsid w:val="00B255A7"/>
    <w:rsid w:val="00B2644F"/>
    <w:rsid w:val="00B26B04"/>
    <w:rsid w:val="00B26E9A"/>
    <w:rsid w:val="00B32826"/>
    <w:rsid w:val="00B43709"/>
    <w:rsid w:val="00B51B3F"/>
    <w:rsid w:val="00B529B8"/>
    <w:rsid w:val="00B5436C"/>
    <w:rsid w:val="00B54B9D"/>
    <w:rsid w:val="00B565C0"/>
    <w:rsid w:val="00B56CC8"/>
    <w:rsid w:val="00B634BA"/>
    <w:rsid w:val="00B64235"/>
    <w:rsid w:val="00B6467A"/>
    <w:rsid w:val="00B64C81"/>
    <w:rsid w:val="00B707F7"/>
    <w:rsid w:val="00B7215C"/>
    <w:rsid w:val="00B75CAA"/>
    <w:rsid w:val="00B764D2"/>
    <w:rsid w:val="00B802D1"/>
    <w:rsid w:val="00B810CC"/>
    <w:rsid w:val="00B830AD"/>
    <w:rsid w:val="00B90FC6"/>
    <w:rsid w:val="00B93F74"/>
    <w:rsid w:val="00B9479C"/>
    <w:rsid w:val="00BA0E9D"/>
    <w:rsid w:val="00BA2DB8"/>
    <w:rsid w:val="00BB077E"/>
    <w:rsid w:val="00BB08A0"/>
    <w:rsid w:val="00BB1902"/>
    <w:rsid w:val="00BB6C60"/>
    <w:rsid w:val="00BC04AF"/>
    <w:rsid w:val="00BC4445"/>
    <w:rsid w:val="00BC4C8D"/>
    <w:rsid w:val="00BC528F"/>
    <w:rsid w:val="00BC6BB5"/>
    <w:rsid w:val="00BC72A1"/>
    <w:rsid w:val="00BD15E0"/>
    <w:rsid w:val="00BD4443"/>
    <w:rsid w:val="00BD5C49"/>
    <w:rsid w:val="00BD6F4B"/>
    <w:rsid w:val="00BE0646"/>
    <w:rsid w:val="00BE1715"/>
    <w:rsid w:val="00BE2A34"/>
    <w:rsid w:val="00BE7B57"/>
    <w:rsid w:val="00BF7E8A"/>
    <w:rsid w:val="00C0278E"/>
    <w:rsid w:val="00C05F25"/>
    <w:rsid w:val="00C06BA8"/>
    <w:rsid w:val="00C06CED"/>
    <w:rsid w:val="00C12847"/>
    <w:rsid w:val="00C16F7C"/>
    <w:rsid w:val="00C17F1B"/>
    <w:rsid w:val="00C212EB"/>
    <w:rsid w:val="00C22E80"/>
    <w:rsid w:val="00C24684"/>
    <w:rsid w:val="00C27969"/>
    <w:rsid w:val="00C3437D"/>
    <w:rsid w:val="00C34716"/>
    <w:rsid w:val="00C364D2"/>
    <w:rsid w:val="00C37339"/>
    <w:rsid w:val="00C4127A"/>
    <w:rsid w:val="00C41A03"/>
    <w:rsid w:val="00C51E1B"/>
    <w:rsid w:val="00C53AAC"/>
    <w:rsid w:val="00C555A6"/>
    <w:rsid w:val="00C55C6E"/>
    <w:rsid w:val="00C60F0C"/>
    <w:rsid w:val="00C6387D"/>
    <w:rsid w:val="00C63D9A"/>
    <w:rsid w:val="00C63F6B"/>
    <w:rsid w:val="00C6459F"/>
    <w:rsid w:val="00C74661"/>
    <w:rsid w:val="00C74B5D"/>
    <w:rsid w:val="00C770B7"/>
    <w:rsid w:val="00C80EFF"/>
    <w:rsid w:val="00C842E1"/>
    <w:rsid w:val="00C85697"/>
    <w:rsid w:val="00C861A3"/>
    <w:rsid w:val="00C920CC"/>
    <w:rsid w:val="00C92F1B"/>
    <w:rsid w:val="00C9445C"/>
    <w:rsid w:val="00CA1D2D"/>
    <w:rsid w:val="00CA3683"/>
    <w:rsid w:val="00CA50B8"/>
    <w:rsid w:val="00CA78FC"/>
    <w:rsid w:val="00CC0BED"/>
    <w:rsid w:val="00CC7CF5"/>
    <w:rsid w:val="00CD057C"/>
    <w:rsid w:val="00CD1B65"/>
    <w:rsid w:val="00CD23EF"/>
    <w:rsid w:val="00CD487D"/>
    <w:rsid w:val="00CD5419"/>
    <w:rsid w:val="00CD5A5C"/>
    <w:rsid w:val="00CD66EE"/>
    <w:rsid w:val="00CD6D8A"/>
    <w:rsid w:val="00CE013E"/>
    <w:rsid w:val="00CE0149"/>
    <w:rsid w:val="00CE2513"/>
    <w:rsid w:val="00CE2662"/>
    <w:rsid w:val="00CF1CB1"/>
    <w:rsid w:val="00CF1DF5"/>
    <w:rsid w:val="00CF25BC"/>
    <w:rsid w:val="00CF2D41"/>
    <w:rsid w:val="00CF34C3"/>
    <w:rsid w:val="00CF5E96"/>
    <w:rsid w:val="00CF6C18"/>
    <w:rsid w:val="00D02B2F"/>
    <w:rsid w:val="00D053C5"/>
    <w:rsid w:val="00D115C4"/>
    <w:rsid w:val="00D14024"/>
    <w:rsid w:val="00D207FB"/>
    <w:rsid w:val="00D21C8A"/>
    <w:rsid w:val="00D25BF3"/>
    <w:rsid w:val="00D3622A"/>
    <w:rsid w:val="00D36445"/>
    <w:rsid w:val="00D41A05"/>
    <w:rsid w:val="00D5522E"/>
    <w:rsid w:val="00D70AE8"/>
    <w:rsid w:val="00D71FAB"/>
    <w:rsid w:val="00D74282"/>
    <w:rsid w:val="00D77A52"/>
    <w:rsid w:val="00D77DC3"/>
    <w:rsid w:val="00D84121"/>
    <w:rsid w:val="00D84B46"/>
    <w:rsid w:val="00D84C6D"/>
    <w:rsid w:val="00D854FC"/>
    <w:rsid w:val="00D857A3"/>
    <w:rsid w:val="00D86458"/>
    <w:rsid w:val="00D878BA"/>
    <w:rsid w:val="00D930FF"/>
    <w:rsid w:val="00D95454"/>
    <w:rsid w:val="00D9545B"/>
    <w:rsid w:val="00D954AC"/>
    <w:rsid w:val="00D96EFF"/>
    <w:rsid w:val="00D97372"/>
    <w:rsid w:val="00DA3053"/>
    <w:rsid w:val="00DA56B2"/>
    <w:rsid w:val="00DA60FB"/>
    <w:rsid w:val="00DA7E17"/>
    <w:rsid w:val="00DB0DAA"/>
    <w:rsid w:val="00DB1A30"/>
    <w:rsid w:val="00DB23C3"/>
    <w:rsid w:val="00DB2CE0"/>
    <w:rsid w:val="00DB4E1F"/>
    <w:rsid w:val="00DD1AA8"/>
    <w:rsid w:val="00DD1F67"/>
    <w:rsid w:val="00DD593B"/>
    <w:rsid w:val="00DE21F5"/>
    <w:rsid w:val="00DE623D"/>
    <w:rsid w:val="00DE6542"/>
    <w:rsid w:val="00DE7C66"/>
    <w:rsid w:val="00DF0AD7"/>
    <w:rsid w:val="00DF0F9E"/>
    <w:rsid w:val="00DF277A"/>
    <w:rsid w:val="00DF36A5"/>
    <w:rsid w:val="00DF38C5"/>
    <w:rsid w:val="00DF62CF"/>
    <w:rsid w:val="00E01C2F"/>
    <w:rsid w:val="00E05441"/>
    <w:rsid w:val="00E0688F"/>
    <w:rsid w:val="00E06DAB"/>
    <w:rsid w:val="00E101DA"/>
    <w:rsid w:val="00E12DD0"/>
    <w:rsid w:val="00E13503"/>
    <w:rsid w:val="00E13D26"/>
    <w:rsid w:val="00E14033"/>
    <w:rsid w:val="00E2426A"/>
    <w:rsid w:val="00E24C21"/>
    <w:rsid w:val="00E2701C"/>
    <w:rsid w:val="00E30301"/>
    <w:rsid w:val="00E3033A"/>
    <w:rsid w:val="00E3194B"/>
    <w:rsid w:val="00E32B6B"/>
    <w:rsid w:val="00E349D5"/>
    <w:rsid w:val="00E40B94"/>
    <w:rsid w:val="00E41A55"/>
    <w:rsid w:val="00E548E9"/>
    <w:rsid w:val="00E557B9"/>
    <w:rsid w:val="00E563B0"/>
    <w:rsid w:val="00E56DF5"/>
    <w:rsid w:val="00E57E98"/>
    <w:rsid w:val="00E641D4"/>
    <w:rsid w:val="00E6596A"/>
    <w:rsid w:val="00E65BE8"/>
    <w:rsid w:val="00E7044E"/>
    <w:rsid w:val="00E727B4"/>
    <w:rsid w:val="00E76A08"/>
    <w:rsid w:val="00E772AF"/>
    <w:rsid w:val="00E81E70"/>
    <w:rsid w:val="00E81F21"/>
    <w:rsid w:val="00E847D1"/>
    <w:rsid w:val="00E90F85"/>
    <w:rsid w:val="00E94803"/>
    <w:rsid w:val="00E97D2F"/>
    <w:rsid w:val="00EA010E"/>
    <w:rsid w:val="00EA0275"/>
    <w:rsid w:val="00EA45D8"/>
    <w:rsid w:val="00EA5321"/>
    <w:rsid w:val="00EA7E78"/>
    <w:rsid w:val="00EB3812"/>
    <w:rsid w:val="00EB5CE6"/>
    <w:rsid w:val="00EB67A3"/>
    <w:rsid w:val="00EC0733"/>
    <w:rsid w:val="00EC0EDB"/>
    <w:rsid w:val="00EC33EB"/>
    <w:rsid w:val="00ED0901"/>
    <w:rsid w:val="00ED3C01"/>
    <w:rsid w:val="00ED3C16"/>
    <w:rsid w:val="00ED4555"/>
    <w:rsid w:val="00ED569A"/>
    <w:rsid w:val="00ED6CB7"/>
    <w:rsid w:val="00ED7D98"/>
    <w:rsid w:val="00ED7E3B"/>
    <w:rsid w:val="00EE45E9"/>
    <w:rsid w:val="00EF2609"/>
    <w:rsid w:val="00EF6380"/>
    <w:rsid w:val="00EF797B"/>
    <w:rsid w:val="00F0005A"/>
    <w:rsid w:val="00F00B0C"/>
    <w:rsid w:val="00F00E74"/>
    <w:rsid w:val="00F03979"/>
    <w:rsid w:val="00F04CE4"/>
    <w:rsid w:val="00F050AC"/>
    <w:rsid w:val="00F0628E"/>
    <w:rsid w:val="00F106C7"/>
    <w:rsid w:val="00F113F2"/>
    <w:rsid w:val="00F12FD9"/>
    <w:rsid w:val="00F143B5"/>
    <w:rsid w:val="00F20B03"/>
    <w:rsid w:val="00F21283"/>
    <w:rsid w:val="00F25829"/>
    <w:rsid w:val="00F3026F"/>
    <w:rsid w:val="00F31681"/>
    <w:rsid w:val="00F3745C"/>
    <w:rsid w:val="00F411FC"/>
    <w:rsid w:val="00F414F3"/>
    <w:rsid w:val="00F41F86"/>
    <w:rsid w:val="00F51C77"/>
    <w:rsid w:val="00F51E3A"/>
    <w:rsid w:val="00F560A3"/>
    <w:rsid w:val="00F56AB3"/>
    <w:rsid w:val="00F60039"/>
    <w:rsid w:val="00F612E1"/>
    <w:rsid w:val="00F631B6"/>
    <w:rsid w:val="00F64593"/>
    <w:rsid w:val="00F66B30"/>
    <w:rsid w:val="00F70EC9"/>
    <w:rsid w:val="00F7162B"/>
    <w:rsid w:val="00F71CE8"/>
    <w:rsid w:val="00F80EF5"/>
    <w:rsid w:val="00F83C35"/>
    <w:rsid w:val="00F84481"/>
    <w:rsid w:val="00F8482C"/>
    <w:rsid w:val="00F8705E"/>
    <w:rsid w:val="00F90CA8"/>
    <w:rsid w:val="00FA0E35"/>
    <w:rsid w:val="00FA26EE"/>
    <w:rsid w:val="00FA4CE2"/>
    <w:rsid w:val="00FA530D"/>
    <w:rsid w:val="00FA5723"/>
    <w:rsid w:val="00FA5B3D"/>
    <w:rsid w:val="00FA6CA2"/>
    <w:rsid w:val="00FC0642"/>
    <w:rsid w:val="00FC2275"/>
    <w:rsid w:val="00FC62F9"/>
    <w:rsid w:val="00FC7FDE"/>
    <w:rsid w:val="00FD2F47"/>
    <w:rsid w:val="00FD5209"/>
    <w:rsid w:val="00FD7708"/>
    <w:rsid w:val="00FD7F46"/>
    <w:rsid w:val="00FE6873"/>
    <w:rsid w:val="00FF0D05"/>
    <w:rsid w:val="00FF2939"/>
    <w:rsid w:val="00FF3AD9"/>
    <w:rsid w:val="00FF5E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B03C8"/>
  <w15:chartTrackingRefBased/>
  <w15:docId w15:val="{8A93FAAA-DFCF-4D32-AA7D-5DC30AE6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4F9"/>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802D1"/>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02D1"/>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802D1"/>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802D1"/>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802D1"/>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802D1"/>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802D1"/>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02D1"/>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4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54F9"/>
  </w:style>
  <w:style w:type="paragraph" w:styleId="Footer">
    <w:name w:val="footer"/>
    <w:basedOn w:val="Normal"/>
    <w:link w:val="FooterChar"/>
    <w:uiPriority w:val="99"/>
    <w:unhideWhenUsed/>
    <w:rsid w:val="002154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54F9"/>
  </w:style>
  <w:style w:type="character" w:customStyle="1" w:styleId="Heading1Char">
    <w:name w:val="Heading 1 Char"/>
    <w:basedOn w:val="DefaultParagraphFont"/>
    <w:link w:val="Heading1"/>
    <w:uiPriority w:val="9"/>
    <w:rsid w:val="002154F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154F9"/>
    <w:pPr>
      <w:outlineLvl w:val="9"/>
    </w:pPr>
    <w:rPr>
      <w:lang w:val="en-US"/>
    </w:rPr>
  </w:style>
  <w:style w:type="paragraph" w:styleId="TOC2">
    <w:name w:val="toc 2"/>
    <w:basedOn w:val="Normal"/>
    <w:next w:val="Normal"/>
    <w:autoRedefine/>
    <w:uiPriority w:val="39"/>
    <w:unhideWhenUsed/>
    <w:rsid w:val="002154F9"/>
    <w:pPr>
      <w:spacing w:after="0"/>
      <w:ind w:left="220"/>
    </w:pPr>
    <w:rPr>
      <w:smallCaps/>
      <w:sz w:val="20"/>
      <w:szCs w:val="20"/>
    </w:rPr>
  </w:style>
  <w:style w:type="paragraph" w:styleId="TOC1">
    <w:name w:val="toc 1"/>
    <w:basedOn w:val="Normal"/>
    <w:next w:val="Normal"/>
    <w:autoRedefine/>
    <w:uiPriority w:val="39"/>
    <w:unhideWhenUsed/>
    <w:rsid w:val="002154F9"/>
    <w:pPr>
      <w:spacing w:before="120" w:after="120"/>
    </w:pPr>
    <w:rPr>
      <w:b/>
      <w:bCs/>
      <w:caps/>
      <w:sz w:val="20"/>
      <w:szCs w:val="20"/>
    </w:rPr>
  </w:style>
  <w:style w:type="paragraph" w:styleId="TOC3">
    <w:name w:val="toc 3"/>
    <w:basedOn w:val="Normal"/>
    <w:next w:val="Normal"/>
    <w:autoRedefine/>
    <w:uiPriority w:val="39"/>
    <w:unhideWhenUsed/>
    <w:rsid w:val="002154F9"/>
    <w:pPr>
      <w:spacing w:after="0"/>
      <w:ind w:left="440"/>
    </w:pPr>
    <w:rPr>
      <w:i/>
      <w:iCs/>
      <w:sz w:val="20"/>
      <w:szCs w:val="20"/>
    </w:rPr>
  </w:style>
  <w:style w:type="paragraph" w:styleId="ListParagraph">
    <w:name w:val="List Paragraph"/>
    <w:basedOn w:val="Normal"/>
    <w:uiPriority w:val="34"/>
    <w:qFormat/>
    <w:rsid w:val="002154F9"/>
    <w:pPr>
      <w:ind w:left="720"/>
      <w:contextualSpacing/>
    </w:pPr>
  </w:style>
  <w:style w:type="paragraph" w:styleId="TOC4">
    <w:name w:val="toc 4"/>
    <w:basedOn w:val="Normal"/>
    <w:next w:val="Normal"/>
    <w:autoRedefine/>
    <w:uiPriority w:val="39"/>
    <w:unhideWhenUsed/>
    <w:rsid w:val="002154F9"/>
    <w:pPr>
      <w:spacing w:after="0"/>
      <w:ind w:left="660"/>
    </w:pPr>
    <w:rPr>
      <w:sz w:val="18"/>
      <w:szCs w:val="18"/>
    </w:rPr>
  </w:style>
  <w:style w:type="paragraph" w:styleId="TOC5">
    <w:name w:val="toc 5"/>
    <w:basedOn w:val="Normal"/>
    <w:next w:val="Normal"/>
    <w:autoRedefine/>
    <w:uiPriority w:val="39"/>
    <w:unhideWhenUsed/>
    <w:rsid w:val="002154F9"/>
    <w:pPr>
      <w:spacing w:after="0"/>
      <w:ind w:left="880"/>
    </w:pPr>
    <w:rPr>
      <w:sz w:val="18"/>
      <w:szCs w:val="18"/>
    </w:rPr>
  </w:style>
  <w:style w:type="paragraph" w:styleId="TOC6">
    <w:name w:val="toc 6"/>
    <w:basedOn w:val="Normal"/>
    <w:next w:val="Normal"/>
    <w:autoRedefine/>
    <w:uiPriority w:val="39"/>
    <w:unhideWhenUsed/>
    <w:rsid w:val="002154F9"/>
    <w:pPr>
      <w:spacing w:after="0"/>
      <w:ind w:left="1100"/>
    </w:pPr>
    <w:rPr>
      <w:sz w:val="18"/>
      <w:szCs w:val="18"/>
    </w:rPr>
  </w:style>
  <w:style w:type="paragraph" w:styleId="TOC7">
    <w:name w:val="toc 7"/>
    <w:basedOn w:val="Normal"/>
    <w:next w:val="Normal"/>
    <w:autoRedefine/>
    <w:uiPriority w:val="39"/>
    <w:unhideWhenUsed/>
    <w:rsid w:val="002154F9"/>
    <w:pPr>
      <w:spacing w:after="0"/>
      <w:ind w:left="1320"/>
    </w:pPr>
    <w:rPr>
      <w:sz w:val="18"/>
      <w:szCs w:val="18"/>
    </w:rPr>
  </w:style>
  <w:style w:type="paragraph" w:styleId="TOC8">
    <w:name w:val="toc 8"/>
    <w:basedOn w:val="Normal"/>
    <w:next w:val="Normal"/>
    <w:autoRedefine/>
    <w:uiPriority w:val="39"/>
    <w:unhideWhenUsed/>
    <w:rsid w:val="002154F9"/>
    <w:pPr>
      <w:spacing w:after="0"/>
      <w:ind w:left="1540"/>
    </w:pPr>
    <w:rPr>
      <w:sz w:val="18"/>
      <w:szCs w:val="18"/>
    </w:rPr>
  </w:style>
  <w:style w:type="paragraph" w:styleId="TOC9">
    <w:name w:val="toc 9"/>
    <w:basedOn w:val="Normal"/>
    <w:next w:val="Normal"/>
    <w:autoRedefine/>
    <w:uiPriority w:val="39"/>
    <w:unhideWhenUsed/>
    <w:rsid w:val="002154F9"/>
    <w:pPr>
      <w:spacing w:after="0"/>
      <w:ind w:left="1760"/>
    </w:pPr>
    <w:rPr>
      <w:sz w:val="18"/>
      <w:szCs w:val="18"/>
    </w:rPr>
  </w:style>
  <w:style w:type="character" w:customStyle="1" w:styleId="Heading2Char">
    <w:name w:val="Heading 2 Char"/>
    <w:basedOn w:val="DefaultParagraphFont"/>
    <w:link w:val="Heading2"/>
    <w:uiPriority w:val="9"/>
    <w:semiHidden/>
    <w:rsid w:val="00B802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02D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802D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802D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802D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802D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802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02D1"/>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6F7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A0E"/>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351816"/>
    <w:pPr>
      <w:autoSpaceDE w:val="0"/>
      <w:autoSpaceDN w:val="0"/>
      <w:adjustRightInd w:val="0"/>
      <w:spacing w:before="16" w:after="0" w:line="240" w:lineRule="auto"/>
      <w:ind w:left="2751"/>
    </w:pPr>
    <w:rPr>
      <w:rFonts w:ascii="Calibri" w:hAnsi="Calibri" w:cs="Calibri"/>
      <w:b/>
      <w:bCs/>
    </w:rPr>
  </w:style>
  <w:style w:type="character" w:customStyle="1" w:styleId="BodyTextChar">
    <w:name w:val="Body Text Char"/>
    <w:basedOn w:val="DefaultParagraphFont"/>
    <w:link w:val="BodyText"/>
    <w:uiPriority w:val="1"/>
    <w:rsid w:val="00351816"/>
    <w:rPr>
      <w:rFonts w:ascii="Calibri" w:hAnsi="Calibri" w:cs="Calibri"/>
      <w:b/>
      <w:bCs/>
    </w:rPr>
  </w:style>
  <w:style w:type="paragraph" w:styleId="BalloonText">
    <w:name w:val="Balloon Text"/>
    <w:basedOn w:val="Normal"/>
    <w:link w:val="BalloonTextChar"/>
    <w:uiPriority w:val="99"/>
    <w:semiHidden/>
    <w:unhideWhenUsed/>
    <w:rsid w:val="008F5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631"/>
    <w:rPr>
      <w:rFonts w:ascii="Segoe UI" w:hAnsi="Segoe UI" w:cs="Segoe UI"/>
      <w:sz w:val="18"/>
      <w:szCs w:val="18"/>
    </w:rPr>
  </w:style>
  <w:style w:type="character" w:styleId="CommentReference">
    <w:name w:val="annotation reference"/>
    <w:basedOn w:val="DefaultParagraphFont"/>
    <w:uiPriority w:val="99"/>
    <w:semiHidden/>
    <w:unhideWhenUsed/>
    <w:rsid w:val="00A531D1"/>
    <w:rPr>
      <w:sz w:val="16"/>
      <w:szCs w:val="16"/>
    </w:rPr>
  </w:style>
  <w:style w:type="paragraph" w:styleId="CommentText">
    <w:name w:val="annotation text"/>
    <w:basedOn w:val="Normal"/>
    <w:link w:val="CommentTextChar"/>
    <w:uiPriority w:val="99"/>
    <w:unhideWhenUsed/>
    <w:rsid w:val="00A531D1"/>
    <w:pPr>
      <w:spacing w:line="240" w:lineRule="auto"/>
    </w:pPr>
    <w:rPr>
      <w:sz w:val="20"/>
      <w:szCs w:val="20"/>
    </w:rPr>
  </w:style>
  <w:style w:type="character" w:customStyle="1" w:styleId="CommentTextChar">
    <w:name w:val="Comment Text Char"/>
    <w:basedOn w:val="DefaultParagraphFont"/>
    <w:link w:val="CommentText"/>
    <w:uiPriority w:val="99"/>
    <w:rsid w:val="00A531D1"/>
    <w:rPr>
      <w:sz w:val="20"/>
      <w:szCs w:val="20"/>
    </w:rPr>
  </w:style>
  <w:style w:type="paragraph" w:styleId="CommentSubject">
    <w:name w:val="annotation subject"/>
    <w:basedOn w:val="CommentText"/>
    <w:next w:val="CommentText"/>
    <w:link w:val="CommentSubjectChar"/>
    <w:uiPriority w:val="99"/>
    <w:semiHidden/>
    <w:unhideWhenUsed/>
    <w:rsid w:val="00A531D1"/>
    <w:rPr>
      <w:b/>
      <w:bCs/>
    </w:rPr>
  </w:style>
  <w:style w:type="character" w:customStyle="1" w:styleId="CommentSubjectChar">
    <w:name w:val="Comment Subject Char"/>
    <w:basedOn w:val="CommentTextChar"/>
    <w:link w:val="CommentSubject"/>
    <w:uiPriority w:val="99"/>
    <w:semiHidden/>
    <w:rsid w:val="00A531D1"/>
    <w:rPr>
      <w:b/>
      <w:bCs/>
      <w:sz w:val="20"/>
      <w:szCs w:val="20"/>
    </w:rPr>
  </w:style>
  <w:style w:type="character" w:styleId="Hyperlink">
    <w:name w:val="Hyperlink"/>
    <w:basedOn w:val="DefaultParagraphFont"/>
    <w:uiPriority w:val="99"/>
    <w:unhideWhenUsed/>
    <w:rsid w:val="0023208A"/>
    <w:rPr>
      <w:color w:val="0563C1" w:themeColor="hyperlink"/>
      <w:u w:val="single"/>
    </w:rPr>
  </w:style>
  <w:style w:type="character" w:styleId="UnresolvedMention">
    <w:name w:val="Unresolved Mention"/>
    <w:basedOn w:val="DefaultParagraphFont"/>
    <w:uiPriority w:val="99"/>
    <w:semiHidden/>
    <w:unhideWhenUsed/>
    <w:rsid w:val="0023208A"/>
    <w:rPr>
      <w:color w:val="605E5C"/>
      <w:shd w:val="clear" w:color="auto" w:fill="E1DFDD"/>
    </w:rPr>
  </w:style>
  <w:style w:type="character" w:styleId="FollowedHyperlink">
    <w:name w:val="FollowedHyperlink"/>
    <w:basedOn w:val="DefaultParagraphFont"/>
    <w:uiPriority w:val="99"/>
    <w:semiHidden/>
    <w:unhideWhenUsed/>
    <w:rsid w:val="002320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3315">
      <w:bodyDiv w:val="1"/>
      <w:marLeft w:val="0"/>
      <w:marRight w:val="0"/>
      <w:marTop w:val="0"/>
      <w:marBottom w:val="0"/>
      <w:divBdr>
        <w:top w:val="none" w:sz="0" w:space="0" w:color="auto"/>
        <w:left w:val="none" w:sz="0" w:space="0" w:color="auto"/>
        <w:bottom w:val="none" w:sz="0" w:space="0" w:color="auto"/>
        <w:right w:val="none" w:sz="0" w:space="0" w:color="auto"/>
      </w:divBdr>
    </w:div>
    <w:div w:id="1185830378">
      <w:bodyDiv w:val="1"/>
      <w:marLeft w:val="0"/>
      <w:marRight w:val="0"/>
      <w:marTop w:val="0"/>
      <w:marBottom w:val="0"/>
      <w:divBdr>
        <w:top w:val="none" w:sz="0" w:space="0" w:color="auto"/>
        <w:left w:val="none" w:sz="0" w:space="0" w:color="auto"/>
        <w:bottom w:val="none" w:sz="0" w:space="0" w:color="auto"/>
        <w:right w:val="none" w:sz="0" w:space="0" w:color="auto"/>
      </w:divBdr>
    </w:div>
    <w:div w:id="1597517116">
      <w:bodyDiv w:val="1"/>
      <w:marLeft w:val="0"/>
      <w:marRight w:val="0"/>
      <w:marTop w:val="0"/>
      <w:marBottom w:val="0"/>
      <w:divBdr>
        <w:top w:val="none" w:sz="0" w:space="0" w:color="auto"/>
        <w:left w:val="none" w:sz="0" w:space="0" w:color="auto"/>
        <w:bottom w:val="none" w:sz="0" w:space="0" w:color="auto"/>
        <w:right w:val="none" w:sz="0" w:space="0" w:color="auto"/>
      </w:divBdr>
    </w:div>
    <w:div w:id="1736856405">
      <w:bodyDiv w:val="1"/>
      <w:marLeft w:val="0"/>
      <w:marRight w:val="0"/>
      <w:marTop w:val="0"/>
      <w:marBottom w:val="0"/>
      <w:divBdr>
        <w:top w:val="none" w:sz="0" w:space="0" w:color="auto"/>
        <w:left w:val="none" w:sz="0" w:space="0" w:color="auto"/>
        <w:bottom w:val="none" w:sz="0" w:space="0" w:color="auto"/>
        <w:right w:val="none" w:sz="0" w:space="0" w:color="auto"/>
      </w:divBdr>
    </w:div>
    <w:div w:id="1758403550">
      <w:bodyDiv w:val="1"/>
      <w:marLeft w:val="0"/>
      <w:marRight w:val="0"/>
      <w:marTop w:val="0"/>
      <w:marBottom w:val="0"/>
      <w:divBdr>
        <w:top w:val="none" w:sz="0" w:space="0" w:color="auto"/>
        <w:left w:val="none" w:sz="0" w:space="0" w:color="auto"/>
        <w:bottom w:val="none" w:sz="0" w:space="0" w:color="auto"/>
        <w:right w:val="none" w:sz="0" w:space="0" w:color="auto"/>
      </w:divBdr>
    </w:div>
    <w:div w:id="2107378754">
      <w:bodyDiv w:val="1"/>
      <w:marLeft w:val="0"/>
      <w:marRight w:val="0"/>
      <w:marTop w:val="0"/>
      <w:marBottom w:val="0"/>
      <w:divBdr>
        <w:top w:val="none" w:sz="0" w:space="0" w:color="auto"/>
        <w:left w:val="none" w:sz="0" w:space="0" w:color="auto"/>
        <w:bottom w:val="none" w:sz="0" w:space="0" w:color="auto"/>
        <w:right w:val="none" w:sz="0" w:space="0" w:color="auto"/>
      </w:divBdr>
      <w:divsChild>
        <w:div w:id="1034620406">
          <w:marLeft w:val="0"/>
          <w:marRight w:val="0"/>
          <w:marTop w:val="0"/>
          <w:marBottom w:val="0"/>
          <w:divBdr>
            <w:top w:val="none" w:sz="0" w:space="0" w:color="auto"/>
            <w:left w:val="none" w:sz="0" w:space="0" w:color="auto"/>
            <w:bottom w:val="none" w:sz="0" w:space="0" w:color="auto"/>
            <w:right w:val="none" w:sz="0" w:space="0" w:color="auto"/>
          </w:divBdr>
        </w:div>
        <w:div w:id="81684095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net.arkas.com.tr/kvk/Forms/AllItem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ranet.arkas.com.tr/kvk/Forms/AllItem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arkas.com.tr/kvk/Forms/AllItems.aspx" TargetMode="External"/><Relationship Id="rId5" Type="http://schemas.openxmlformats.org/officeDocument/2006/relationships/numbering" Target="numbering.xml"/><Relationship Id="rId15" Type="http://schemas.openxmlformats.org/officeDocument/2006/relationships/hyperlink" Target="http://intranet.arkas.com.tr/kvk/Forms/AllItems.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net.arkas.com.tr/kvk/Forms/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AB552415F030634189970D31705D418D" ma:contentTypeVersion="6" ma:contentTypeDescription="Yeni belge oluşturun." ma:contentTypeScope="" ma:versionID="fe1963d67b38db60d6aa6ae3b4e8781b">
  <xsd:schema xmlns:xsd="http://www.w3.org/2001/XMLSchema" xmlns:xs="http://www.w3.org/2001/XMLSchema" xmlns:p="http://schemas.microsoft.com/office/2006/metadata/properties" xmlns:ns2="a7840acd-499c-4110-8eba-7a58ee32aa73" xmlns:ns3="df9e8b87-1837-4308-99aa-7904df527e16" targetNamespace="http://schemas.microsoft.com/office/2006/metadata/properties" ma:root="true" ma:fieldsID="946b6a07b916f842c2ed4a4cf388f6e2" ns2:_="" ns3:_="">
    <xsd:import namespace="a7840acd-499c-4110-8eba-7a58ee32aa73"/>
    <xsd:import namespace="df9e8b87-1837-4308-99aa-7904df527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40acd-499c-4110-8eba-7a58ee32aa73"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9e8b87-1837-4308-99aa-7904df527e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7AB5F-EB38-4822-9040-2C39D92A2DD2}">
  <ds:schemaRefs>
    <ds:schemaRef ds:uri="http://schemas.microsoft.com/sharepoint/v3/contenttype/forms"/>
  </ds:schemaRefs>
</ds:datastoreItem>
</file>

<file path=customXml/itemProps2.xml><?xml version="1.0" encoding="utf-8"?>
<ds:datastoreItem xmlns:ds="http://schemas.openxmlformats.org/officeDocument/2006/customXml" ds:itemID="{1FAAE631-8100-49D4-892C-B6CBD35578B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840acd-499c-4110-8eba-7a58ee32aa73"/>
    <ds:schemaRef ds:uri="http://www.w3.org/XML/1998/namespace"/>
  </ds:schemaRefs>
</ds:datastoreItem>
</file>

<file path=customXml/itemProps3.xml><?xml version="1.0" encoding="utf-8"?>
<ds:datastoreItem xmlns:ds="http://schemas.openxmlformats.org/officeDocument/2006/customXml" ds:itemID="{8237C966-23C8-4A30-B044-BEEF46C389A0}"/>
</file>

<file path=customXml/itemProps4.xml><?xml version="1.0" encoding="utf-8"?>
<ds:datastoreItem xmlns:ds="http://schemas.openxmlformats.org/officeDocument/2006/customXml" ds:itemID="{9BC0EFB6-1110-466C-9AC9-5F94EAD9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5779</Words>
  <Characters>32941</Characters>
  <Application>Microsoft Office Word</Application>
  <DocSecurity>0</DocSecurity>
  <Lines>274</Lines>
  <Paragraphs>77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Duygucan YAZICI YILDIZ</dc:creator>
  <cp:keywords/>
  <dc:description/>
  <cp:lastModifiedBy>Cansu ULAMISLI ALANKO</cp:lastModifiedBy>
  <cp:revision>10</cp:revision>
  <cp:lastPrinted>2017-09-11T13:34:00Z</cp:lastPrinted>
  <dcterms:created xsi:type="dcterms:W3CDTF">2019-11-12T12:13:00Z</dcterms:created>
  <dcterms:modified xsi:type="dcterms:W3CDTF">2020-01-16T12:33:00Z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0x010100AB552415F030634189970D31705D418D</vt:lpwstr>
  </property>
  <property fmtid="{D5CDD505-2E9C-101B-9397-08002B2CF9AE}" pid="3" name="MSIP_Label_5ade3bb1-b30d-4b4f-ba07-01041bc2f913_Enabled">
    <vt:lpwstr>true</vt:lpwstr>
  </property>
  <property fmtid="{D5CDD505-2E9C-101B-9397-08002B2CF9AE}" pid="4" name="MSIP_Label_5ade3bb1-b30d-4b4f-ba07-01041bc2f913_SetDate">
    <vt:lpwstr>2019-12-18T08:59:56Z</vt:lpwstr>
  </property>
  <property fmtid="{D5CDD505-2E9C-101B-9397-08002B2CF9AE}" pid="5" name="MSIP_Label_5ade3bb1-b30d-4b4f-ba07-01041bc2f913_Method">
    <vt:lpwstr>Standard</vt:lpwstr>
  </property>
  <property fmtid="{D5CDD505-2E9C-101B-9397-08002B2CF9AE}" pid="6" name="MSIP_Label_5ade3bb1-b30d-4b4f-ba07-01041bc2f913_Name">
    <vt:lpwstr>5ade3bb1-b30d-4b4f-ba07-01041bc2f913</vt:lpwstr>
  </property>
  <property fmtid="{D5CDD505-2E9C-101B-9397-08002B2CF9AE}" pid="7" name="MSIP_Label_5ade3bb1-b30d-4b4f-ba07-01041bc2f913_SiteId">
    <vt:lpwstr>f5a2db61-c625-49fc-992a-c4fe544776b0</vt:lpwstr>
  </property>
  <property fmtid="{D5CDD505-2E9C-101B-9397-08002B2CF9AE}" pid="8" name="MSIP_Label_5ade3bb1-b30d-4b4f-ba07-01041bc2f913_ActionId">
    <vt:lpwstr>0dd7e82d-7a60-4330-a9a2-000068fcd574</vt:lpwstr>
  </property>
  <property fmtid="{D5CDD505-2E9C-101B-9397-08002B2CF9AE}" pid="9" name="MSIP_Label_5ade3bb1-b30d-4b4f-ba07-01041bc2f913_ContentBits">
    <vt:lpwstr>0</vt:lpwstr>
  </property>
</Properties>
</file>